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95F" w:rsidRDefault="00D50673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2022475</wp:posOffset>
            </wp:positionH>
            <wp:positionV relativeFrom="margin">
              <wp:posOffset>-1433830</wp:posOffset>
            </wp:positionV>
            <wp:extent cx="5929630" cy="8278495"/>
            <wp:effectExtent l="1181100" t="0" r="115697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29630" cy="8278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795F" w:rsidRDefault="00C6795F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C6795F" w:rsidRDefault="00C6795F">
      <w:pPr>
        <w:spacing w:after="0" w:line="240" w:lineRule="auto"/>
        <w:ind w:left="57" w:right="-57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6795F" w:rsidRDefault="007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6795F" w:rsidRDefault="00C679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95F" w:rsidRDefault="007F4FE5">
      <w:pPr>
        <w:pStyle w:val="af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Style w:val="c7"/>
          <w:rFonts w:ascii="Times New Roman" w:eastAsia="Times New Roman" w:hAnsi="Times New Roman" w:cs="Times New Roman"/>
          <w:color w:val="000000"/>
          <w:sz w:val="24"/>
        </w:rPr>
        <w:t xml:space="preserve">Рабочая программа по русскому языку составлена для учащихся 7 класса МБОУ «Петровскозаводская СОШ» и рассчитана на 2022-2023 учебный год. </w:t>
      </w:r>
      <w:r>
        <w:rPr>
          <w:rFonts w:ascii="Times New Roman" w:eastAsia="Times New Roman" w:hAnsi="Times New Roman" w:cs="Times New Roman"/>
          <w:sz w:val="24"/>
          <w:szCs w:val="24"/>
        </w:rPr>
        <w:t>Данная программа составлена на основе:</w:t>
      </w:r>
    </w:p>
    <w:p w:rsidR="00C6795F" w:rsidRDefault="007F4FE5">
      <w:pPr>
        <w:pStyle w:val="ae"/>
        <w:numPr>
          <w:ilvl w:val="0"/>
          <w:numId w:val="49"/>
        </w:numPr>
        <w:ind w:left="426" w:hanging="426"/>
        <w:rPr>
          <w:rFonts w:eastAsia="Calibri"/>
          <w:lang w:eastAsia="en-US"/>
        </w:rPr>
      </w:pPr>
      <w:r>
        <w:rPr>
          <w:rFonts w:eastAsia="Calibri"/>
          <w:lang w:eastAsia="en-US"/>
        </w:rPr>
        <w:t>Федерального закона «Об образовании в Российской Федерации»;</w:t>
      </w:r>
    </w:p>
    <w:p w:rsidR="00C6795F" w:rsidRDefault="007F4FE5">
      <w:pPr>
        <w:pStyle w:val="ae"/>
        <w:numPr>
          <w:ilvl w:val="0"/>
          <w:numId w:val="49"/>
        </w:numPr>
        <w:ind w:left="426" w:hanging="426"/>
        <w:rPr>
          <w:rFonts w:eastAsia="Calibri"/>
          <w:lang w:eastAsia="en-US"/>
        </w:rPr>
      </w:pPr>
      <w:r>
        <w:rPr>
          <w:color w:val="000000" w:themeColor="text1"/>
        </w:rPr>
        <w:t>Федерального  государственного  образовательного  стандарта</w:t>
      </w:r>
      <w:r>
        <w:t xml:space="preserve"> основного общего образования;</w:t>
      </w:r>
    </w:p>
    <w:p w:rsidR="00C6795F" w:rsidRDefault="007F4FE5">
      <w:pPr>
        <w:pStyle w:val="ae"/>
        <w:numPr>
          <w:ilvl w:val="0"/>
          <w:numId w:val="49"/>
        </w:numPr>
        <w:ind w:left="426" w:hanging="426"/>
        <w:rPr>
          <w:rFonts w:eastAsia="Calibri"/>
          <w:lang w:eastAsia="en-US"/>
        </w:rPr>
      </w:pPr>
      <w:r>
        <w:t>Основной образовательной программы основного общего образования МБОУ «Петровскозаводская СОШ»;</w:t>
      </w:r>
    </w:p>
    <w:p w:rsidR="00C6795F" w:rsidRDefault="007F4FE5">
      <w:pPr>
        <w:pStyle w:val="ae"/>
        <w:numPr>
          <w:ilvl w:val="0"/>
          <w:numId w:val="49"/>
        </w:numPr>
        <w:ind w:left="426" w:hanging="426"/>
        <w:rPr>
          <w:rFonts w:eastAsia="Calibri"/>
          <w:lang w:eastAsia="en-US"/>
        </w:rPr>
      </w:pPr>
      <w:r>
        <w:rPr>
          <w:lang w:eastAsia="en-US"/>
        </w:rPr>
        <w:t>Рекомендац</w:t>
      </w:r>
      <w:r>
        <w:rPr>
          <w:lang w:eastAsia="en-US"/>
        </w:rPr>
        <w:t xml:space="preserve">ий Примерной общеобразовательной программы по русскому ; </w:t>
      </w:r>
    </w:p>
    <w:p w:rsidR="00C6795F" w:rsidRDefault="007F4FE5">
      <w:pPr>
        <w:pStyle w:val="ae"/>
        <w:numPr>
          <w:ilvl w:val="0"/>
          <w:numId w:val="49"/>
        </w:numPr>
        <w:ind w:left="426" w:hanging="426"/>
      </w:pPr>
      <w:r>
        <w:t>Учебного плана МБОУ «Петровскозаводская СОШ»</w:t>
      </w:r>
      <w:r>
        <w:rPr>
          <w:rFonts w:eastAsia="Calibri"/>
        </w:rPr>
        <w:t xml:space="preserve"> </w:t>
      </w:r>
      <w:r>
        <w:t>на 2022-2023 учебный год  и реализуется при использовании учебника для учащихся 7 класса общеобразовательных учреждений,   авторы-составители: М.Т.Барано</w:t>
      </w:r>
      <w:r>
        <w:t xml:space="preserve">в, Т.А.Ладыженская, </w:t>
      </w:r>
      <w:r>
        <w:rPr>
          <w:rStyle w:val="c7"/>
          <w:color w:val="000000"/>
        </w:rPr>
        <w:t xml:space="preserve">Л.А. Тростенцова и др.; науч. ред. Н. М. Шанский. -2- е изд. –М.: Просвещение, 2017 г. </w:t>
      </w:r>
    </w:p>
    <w:p w:rsidR="00C6795F" w:rsidRDefault="007F4FE5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t xml:space="preserve"> </w:t>
      </w:r>
      <w:r>
        <w:rPr>
          <w:rStyle w:val="c7"/>
          <w:rFonts w:ascii="Times New Roman" w:eastAsia="Times New Roman" w:hAnsi="Times New Roman" w:cs="Times New Roman"/>
          <w:color w:val="000000"/>
          <w:sz w:val="24"/>
        </w:rPr>
        <w:t xml:space="preserve">На изучение предмета </w:t>
      </w:r>
      <w:r>
        <w:rPr>
          <w:rFonts w:ascii="Times New Roman" w:eastAsia="Times New Roman" w:hAnsi="Times New Roman" w:cs="Times New Roman"/>
          <w:sz w:val="24"/>
        </w:rPr>
        <w:t>отводится 4 часа в неделю</w:t>
      </w:r>
      <w:r>
        <w:rPr>
          <w:rStyle w:val="c7"/>
          <w:rFonts w:ascii="Times New Roman" w:eastAsia="Times New Roman" w:hAnsi="Times New Roman" w:cs="Times New Roman"/>
          <w:color w:val="000000"/>
          <w:sz w:val="24"/>
        </w:rPr>
        <w:t xml:space="preserve">, 140 ч. в год. </w:t>
      </w:r>
      <w:r>
        <w:rPr>
          <w:rFonts w:ascii="Times New Roman" w:eastAsia="Times New Roman" w:hAnsi="Times New Roman" w:cs="Times New Roman"/>
          <w:sz w:val="24"/>
        </w:rPr>
        <w:t xml:space="preserve">В случае совпадения уроков с праздничными днями предполагается выполнение программы: </w:t>
      </w:r>
    </w:p>
    <w:p w:rsidR="00C6795F" w:rsidRDefault="007F4FE5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1) за счет часов, выделенных на повторение; </w:t>
      </w:r>
    </w:p>
    <w:p w:rsidR="00C6795F" w:rsidRDefault="007F4FE5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2) за счет объединения уроков по одной теме; </w:t>
      </w:r>
    </w:p>
    <w:p w:rsidR="00C6795F" w:rsidRDefault="007F4FE5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3) за счет самостоятельного изучения материала учащимися.</w:t>
      </w:r>
    </w:p>
    <w:p w:rsidR="00C6795F" w:rsidRDefault="007F4FE5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цели и задачи изучения русского языка:</w:t>
      </w:r>
    </w:p>
    <w:p w:rsidR="00C6795F" w:rsidRDefault="007F4F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1.Воспитание духовно богатой, нравственно ориентированной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явлению культуры, осмысляющего русский  язык как основное средство общ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ения, средство получения знаний в разных сферах человеческой деятельности, средство освоения морально- этических норм, принятых в обществе.</w:t>
      </w:r>
    </w:p>
    <w:p w:rsidR="00C6795F" w:rsidRDefault="007F4FE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2.Овладение системой знаний, языковыми и речевыми умениями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навыками, развитие готовности и способности к речевому взаимодействию и взаимопониманию, потребности в речевом самосовершенствовании, а также важнейшими общеучебными умениями и универсальными учебными действиями; формирование навыков самостоятельной учебно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деятельности, самообразования.</w:t>
      </w:r>
    </w:p>
    <w:p w:rsidR="00C6795F" w:rsidRDefault="007F4FE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3.Приобретение знаний об устройстве языковой системы и закономерностях ее функционирования, развитие способности опознавать, анализировать сопоставлять, классифицировать и оценивать языковые факты, обогащение активного и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тенциального словарного запаса.</w:t>
      </w:r>
    </w:p>
    <w:p w:rsidR="00C6795F" w:rsidRDefault="007F4FE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Развитие интеллектуальных и творческих способностей обучающихся, их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ршенствованию, осознание эстетической ценности русского языка. </w:t>
      </w:r>
    </w:p>
    <w:p w:rsidR="00C6795F" w:rsidRDefault="007F4FE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C6795F" w:rsidRDefault="007F4F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</w:t>
      </w:r>
      <w:r>
        <w:rPr>
          <w:rFonts w:ascii="Times New Roman" w:hAnsi="Times New Roman" w:cs="Times New Roman"/>
          <w:sz w:val="24"/>
          <w:szCs w:val="24"/>
        </w:rPr>
        <w:t xml:space="preserve"> культуры и литературы.</w:t>
      </w:r>
    </w:p>
    <w:p w:rsidR="00C6795F" w:rsidRDefault="007F4FE5">
      <w:pPr>
        <w:pStyle w:val="ae"/>
        <w:ind w:left="0"/>
      </w:pPr>
      <w:r>
        <w:t xml:space="preserve">  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C6795F" w:rsidRDefault="007F4FE5">
      <w:pPr>
        <w:pStyle w:val="ae"/>
        <w:ind w:left="0"/>
      </w:pPr>
      <w:r>
        <w:t xml:space="preserve">         Владение родным языком, умение общаться, добиваться успеха в процессе коммуникации являются теми х</w:t>
      </w:r>
      <w:r>
        <w:t>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C6795F" w:rsidRDefault="007F4FE5">
      <w:pPr>
        <w:pStyle w:val="ae"/>
        <w:ind w:left="0" w:firstLine="720"/>
      </w:pPr>
      <w:r>
        <w:t>В системе школьного образования учебный предмет «Русский язык» з</w:t>
      </w:r>
      <w:r>
        <w:t xml:space="preserve">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</w:t>
      </w:r>
      <w:r>
        <w:t>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</w:t>
      </w:r>
      <w:r>
        <w:t>ех других школьных предметов, а в перспективе способствует овладению будущей профессией. Содержание обучения русскому языку отобрано и структурировано на основе компетентностного подхода. В соответствии с этим в V</w:t>
      </w:r>
      <w:r>
        <w:rPr>
          <w:lang w:val="en-US"/>
        </w:rPr>
        <w:t>II</w:t>
      </w:r>
      <w:r>
        <w:t xml:space="preserve"> классе формируются и развиваются коммуни</w:t>
      </w:r>
      <w:r>
        <w:t>кативная, языковая, лингвистическая (языковедческая) и культуроведческая компетенции.</w:t>
      </w:r>
    </w:p>
    <w:p w:rsidR="00C6795F" w:rsidRDefault="007F4FE5">
      <w:pPr>
        <w:pStyle w:val="ae"/>
        <w:ind w:left="142" w:firstLine="578"/>
      </w:pPr>
      <w:r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</w:t>
      </w:r>
      <w:r>
        <w:t xml:space="preserve"> жизненно важных для данного возраста сферах и ситуациях общения.</w:t>
      </w:r>
    </w:p>
    <w:p w:rsidR="00C6795F" w:rsidRDefault="007F4FE5">
      <w:pPr>
        <w:pStyle w:val="ae"/>
        <w:ind w:left="142" w:firstLine="578"/>
      </w:pPr>
      <w: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</w:t>
      </w:r>
      <w:r>
        <w:t>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</w:t>
      </w:r>
      <w:r>
        <w:t>ние пользоваться различными лингвистическими словарями.</w:t>
      </w:r>
    </w:p>
    <w:p w:rsidR="00C6795F" w:rsidRDefault="007F4FE5">
      <w:pPr>
        <w:pStyle w:val="ae"/>
        <w:ind w:left="142" w:firstLine="578"/>
      </w:pPr>
      <w: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</w:t>
      </w:r>
      <w:r>
        <w:t>о речевого этикета, культурой межнационального общения.</w:t>
      </w:r>
    </w:p>
    <w:p w:rsidR="00C6795F" w:rsidRDefault="007F4FE5">
      <w:pPr>
        <w:pStyle w:val="ae"/>
        <w:ind w:left="0" w:firstLine="720"/>
      </w:pPr>
      <w:r>
        <w:t xml:space="preserve">Курс русского языка для </w:t>
      </w:r>
      <w:r>
        <w:rPr>
          <w:lang w:val="en-US"/>
        </w:rPr>
        <w:t>VII</w:t>
      </w:r>
      <w:r>
        <w:t xml:space="preserve">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</w:t>
      </w:r>
      <w:r>
        <w:t xml:space="preserve">виях общения, на базе усвоения основных норм русского литературного языка, речевого этикета. Содержание обучения ориентировано на развитие личности ученика, воспитание культурного человека, владеющего нормами </w:t>
      </w:r>
      <w:r>
        <w:lastRenderedPageBreak/>
        <w:t>литературного языка, способного свободно выража</w:t>
      </w:r>
      <w:r>
        <w:t>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</w:t>
      </w:r>
      <w:r>
        <w:t xml:space="preserve">х источниках, а также способность передавать ее в соответствии с условиями общения. 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rStyle w:val="c7"/>
          <w:bCs/>
          <w:color w:val="000000"/>
        </w:rPr>
      </w:pPr>
      <w:r>
        <w:rPr>
          <w:rStyle w:val="c7"/>
          <w:bCs/>
          <w:color w:val="000000"/>
        </w:rPr>
        <w:t xml:space="preserve">                                                              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center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Планируемые результаты изучения учебного предмета</w:t>
      </w:r>
    </w:p>
    <w:p w:rsidR="00C6795F" w:rsidRDefault="00C6795F">
      <w:pPr>
        <w:pStyle w:val="c1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Личностные: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1)  понимание русского языка как одной из осн</w:t>
      </w:r>
      <w:r>
        <w:rPr>
          <w:rStyle w:val="c7"/>
          <w:color w:val="000000"/>
        </w:rPr>
        <w:t>овных национально-культурных ценностей русского народа; определяющей роли родного языка в развитии интеллектуальных, творческих и моральных качеств личности;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2) осознание эстетической ценности русского языка; уважительное отношение к родному языку, гордост</w:t>
      </w:r>
      <w:r>
        <w:rPr>
          <w:rStyle w:val="c7"/>
          <w:color w:val="000000"/>
        </w:rPr>
        <w:t>ь за него; стремление к речевому самосовершенствованию;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3) достаточный объем словарного запаса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>
        <w:rPr>
          <w:rStyle w:val="c7"/>
          <w:b/>
          <w:bCs/>
          <w:color w:val="000000"/>
        </w:rPr>
        <w:t>Метапредметные: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1)владение всеми видами речевой деятельности (понимание информации, владение разными видами чтения; адекватное восприятие на слух текстов разных стилей; способность извлекать информацию из различных источников; овладение приемами отбора и систематизации ма</w:t>
      </w:r>
      <w:r>
        <w:rPr>
          <w:rStyle w:val="c7"/>
          <w:color w:val="000000"/>
        </w:rPr>
        <w:t>териала; способность определять цели предстоящей учебной деятельности, последовательность действий, оценивать достигнутые результаты; умение воспроизводить прослушанный или прочитанный текст с разной степенью развернутости; умение создавать устные и письме</w:t>
      </w:r>
      <w:r>
        <w:rPr>
          <w:rStyle w:val="c7"/>
          <w:color w:val="000000"/>
        </w:rPr>
        <w:t>нные тексты разных типов; способность правильно и свободно излагать свои мысли в устной и письменной форме; соблюдение в практике речевого общения основных орфоэпических, лексических, грамматических, стилистических норм современного литературного языка; со</w:t>
      </w:r>
      <w:r>
        <w:rPr>
          <w:rStyle w:val="c7"/>
          <w:color w:val="000000"/>
        </w:rPr>
        <w:t>блюдение основных правил орфографии и пунктуации в процессе письменного общения;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 xml:space="preserve"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 </w:t>
      </w:r>
      <w:r>
        <w:rPr>
          <w:rStyle w:val="c7"/>
          <w:color w:val="000000"/>
        </w:rPr>
        <w:t>менять полученные знания и навыки анализа языковых явлений на межпредметном уровне;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3)  коммуникативно целесообразное взаимодействие с другими людьми в процессе речевого общения.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>
        <w:rPr>
          <w:rStyle w:val="c7"/>
          <w:b/>
          <w:bCs/>
          <w:color w:val="000000"/>
        </w:rPr>
        <w:t>Предметные: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1) представление об основных функциях языка, о роли родного языка</w:t>
      </w:r>
      <w:r>
        <w:rPr>
          <w:rStyle w:val="c7"/>
          <w:color w:val="000000"/>
        </w:rPr>
        <w:t xml:space="preserve"> в жизни человека и общества;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2) понимание места родного языка в системе гуманитарных наук и его роли в образовании в целом;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3) усвоение основ научных знаний о родном языке;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4) освоение базовых понятий лингвистики;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5) освоение основными стилистическими рес</w:t>
      </w:r>
      <w:r>
        <w:rPr>
          <w:rStyle w:val="c7"/>
          <w:color w:val="000000"/>
        </w:rPr>
        <w:t>урсами лексики фразеологии русского языка;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6) опознавание и анализ основных единиц языка;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t>7) проведение различных видов анализа слова</w:t>
      </w:r>
    </w:p>
    <w:p w:rsidR="00C6795F" w:rsidRDefault="007F4FE5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7"/>
          <w:color w:val="000000"/>
        </w:rPr>
        <w:lastRenderedPageBreak/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 осознание эстетической функции родного языка.</w:t>
      </w:r>
      <w:r>
        <w:rPr>
          <w:rStyle w:val="c7"/>
          <w:bCs/>
          <w:color w:val="000000"/>
        </w:rPr>
        <w:t>       </w:t>
      </w:r>
    </w:p>
    <w:p w:rsidR="00C6795F" w:rsidRDefault="007F4FE5">
      <w:pPr>
        <w:shd w:val="clear" w:color="auto" w:fill="FFFFFF"/>
        <w:spacing w:before="21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учебного предмета</w:t>
      </w:r>
    </w:p>
    <w:tbl>
      <w:tblPr>
        <w:tblStyle w:val="af0"/>
        <w:tblW w:w="15593" w:type="dxa"/>
        <w:tblInd w:w="108" w:type="dxa"/>
        <w:tblLook w:val="04A0" w:firstRow="1" w:lastRow="0" w:firstColumn="1" w:lastColumn="0" w:noHBand="0" w:noVBand="1"/>
      </w:tblPr>
      <w:tblGrid>
        <w:gridCol w:w="677"/>
        <w:gridCol w:w="3274"/>
        <w:gridCol w:w="6937"/>
        <w:gridCol w:w="1417"/>
        <w:gridCol w:w="1455"/>
        <w:gridCol w:w="1833"/>
      </w:tblGrid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п.п.</w:t>
            </w:r>
          </w:p>
        </w:tc>
        <w:tc>
          <w:tcPr>
            <w:tcW w:w="330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sz w:val="24"/>
                <w:szCs w:val="24"/>
              </w:rPr>
              <w:t xml:space="preserve">   Тема раздела</w:t>
            </w:r>
          </w:p>
        </w:tc>
        <w:tc>
          <w:tcPr>
            <w:tcW w:w="7129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 (изложение, сочинение)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и другие виды письменных проверочных работ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как развивающееся  явление.</w:t>
            </w:r>
          </w:p>
        </w:tc>
        <w:tc>
          <w:tcPr>
            <w:tcW w:w="7129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Язык и   культура народа. Лингвистика как наука о языке и речи. Необходимость бережного и сознательного отношения к русскому языку как к национальной ценности. 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пройденного в 5-6 классах. </w:t>
            </w: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Морфологические признаки частей речи. Опознават</w:t>
            </w:r>
            <w:r>
              <w:rPr>
                <w:sz w:val="24"/>
                <w:szCs w:val="24"/>
              </w:rPr>
              <w:t>ельные признаки морфемики, орфографии, морфологии, синтаксиса, пунктуации. Синтаксический и пунктуационный разбор предложений. Лексика и фразеология. Фонетика и орфография. Фонетический разбор слова. Словообразование и орфография. Морфемный и словообразова</w:t>
            </w:r>
            <w:r>
              <w:rPr>
                <w:sz w:val="24"/>
                <w:szCs w:val="24"/>
              </w:rPr>
              <w:t>тельный разбор. Морфология и орфография.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Входной контрольный диктант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Тексты и стили.</w:t>
            </w:r>
          </w:p>
          <w:p w:rsidR="00C6795F" w:rsidRDefault="00C6795F">
            <w:pPr>
              <w:spacing w:before="211"/>
              <w:rPr>
                <w:sz w:val="24"/>
                <w:szCs w:val="24"/>
              </w:rPr>
            </w:pPr>
          </w:p>
          <w:p w:rsidR="00C6795F" w:rsidRDefault="00C6795F">
            <w:pPr>
              <w:spacing w:before="211"/>
              <w:rPr>
                <w:sz w:val="24"/>
                <w:szCs w:val="24"/>
              </w:rPr>
            </w:pPr>
          </w:p>
          <w:p w:rsidR="00C6795F" w:rsidRDefault="00C6795F">
            <w:pPr>
              <w:spacing w:before="211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Текст. Развитие речи. Диалог как текст. Виды диалога. Развитие речи. Стили литературного языка. Публицистический стиль</w:t>
            </w:r>
            <w:r>
              <w:rPr>
                <w:sz w:val="24"/>
                <w:szCs w:val="24"/>
              </w:rPr>
              <w:t>, его жанры, языковые особенности. Орфографические, пунктуационные условия написания слов. Морфемные признаки слова. Контрольный диктант по теме «Повторение изученного в 5-6 классах» с грамматическим заданием.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Морфология и орфография. Культура реч</w:t>
            </w:r>
            <w:r>
              <w:rPr>
                <w:sz w:val="24"/>
                <w:szCs w:val="24"/>
              </w:rPr>
              <w:t>и. Причастие.</w:t>
            </w: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Причастие. Повторение пройденного о глаголе. Свойства прилагательных и глагола у причастия. Синтаксическая роль причастия. Склонение причастий. Действительные и </w:t>
            </w:r>
            <w:r>
              <w:rPr>
                <w:sz w:val="24"/>
                <w:szCs w:val="24"/>
              </w:rPr>
              <w:lastRenderedPageBreak/>
              <w:t>страдательные причастия. Обособление причастного оборота. Не с причастиями. Право</w:t>
            </w:r>
            <w:r>
              <w:rPr>
                <w:sz w:val="24"/>
                <w:szCs w:val="24"/>
              </w:rPr>
              <w:t xml:space="preserve">писание суффиксов причастий. Н и НН в суффиксах причастий.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Описание внешности человека.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Краткие и полные страдательные причастия.  Гласные в суффиксах действительных причастий настоящего времени. Действительные причастия прошедшего времени.</w:t>
            </w:r>
            <w:r>
              <w:rPr>
                <w:sz w:val="24"/>
                <w:szCs w:val="24"/>
              </w:rPr>
              <w:t xml:space="preserve">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Проверочный тест.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Изложения по теме «Воспоминания Т.Л. Сухотиной о детстве».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Страдательные причастия настоящего времени. Гласные </w:t>
            </w:r>
            <w:r>
              <w:rPr>
                <w:sz w:val="24"/>
                <w:szCs w:val="24"/>
              </w:rPr>
              <w:t>в суффиксах страдательных причастий настоящего времени. Страдательные причастия прошедшего времени. Гласная перед Н в полных и кратких страдательных причастиях. Н и НН в суффиксах страдательных причастий прошедшего времени. Н в отглагольных прилагательных.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Выборочное изложения по рассказу М.А. Шолохова «Судьба человека».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Морфологический разбор причастия. Слитное и раздельное написание НЕ с причастиями. Буквы Е и Ё после шипящих в суффиксах страдательных причастий прошедшего времени.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Проект. </w:t>
            </w:r>
            <w:r>
              <w:rPr>
                <w:sz w:val="24"/>
                <w:szCs w:val="24"/>
              </w:rPr>
              <w:t>Собака – друг» (образ животного в языковой картине мира русского человека)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Контрольный диктант по теме «Причастие» с грамматическим заданием.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Сочинение – описание уголка природы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Деепричастие. </w:t>
            </w: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пройденного о глаголе. Свой</w:t>
            </w:r>
            <w:r>
              <w:rPr>
                <w:sz w:val="24"/>
                <w:szCs w:val="24"/>
              </w:rPr>
              <w:t xml:space="preserve">ства наречия и глагола у деепричастия. Синтаксическая роль деепричастия. Деепричастия совершенного и несовершенного вида. Обособление деепричастного оборота и одиночного деепричастия. Не с деепричастиями.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Развитие речи.  Сочинение-рассказ по картине С. Г</w:t>
            </w:r>
            <w:r>
              <w:rPr>
                <w:sz w:val="24"/>
                <w:szCs w:val="24"/>
              </w:rPr>
              <w:t xml:space="preserve">ригорьева </w:t>
            </w:r>
            <w:r>
              <w:rPr>
                <w:sz w:val="24"/>
                <w:szCs w:val="24"/>
              </w:rPr>
              <w:lastRenderedPageBreak/>
              <w:t xml:space="preserve">«Вратарь».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изученного о деепричастии.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Контрольный диктант по теме. «Деепричастие» с грамматическим заданием.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307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Наречие.</w:t>
            </w:r>
          </w:p>
        </w:tc>
        <w:tc>
          <w:tcPr>
            <w:tcW w:w="7129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Наречие как часть речи. Синтаксическая роль.  Текстообразующая роль. Словообразование наречий.</w:t>
            </w:r>
            <w:r>
              <w:rPr>
                <w:sz w:val="24"/>
                <w:szCs w:val="24"/>
              </w:rPr>
              <w:t xml:space="preserve"> Разряды наречий. Степени сравнения наречий.  Слитное и раздельное написание НЕ с наречиями на -О и –Е.  Н и НН в наречиях на –О и –Е.</w:t>
            </w:r>
          </w:p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Описание действий. Сочинение - размышление о труде.</w:t>
            </w:r>
          </w:p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Буквы Е и И в приставках НЕ- и НИ- отрицательных наре</w:t>
            </w:r>
            <w:r>
              <w:rPr>
                <w:sz w:val="24"/>
                <w:szCs w:val="24"/>
              </w:rPr>
              <w:t>чий. Буквы О и Е после шипящих на конце наречий. Морфологический разбор наречия. Слитное и раздельное написание приставок в наречиях, образованных от существительных и количественных числительных. Мягкий знак после шипящих на конце наречий. Повторение изуч</w:t>
            </w:r>
            <w:r>
              <w:rPr>
                <w:sz w:val="24"/>
                <w:szCs w:val="24"/>
              </w:rPr>
              <w:t>енного о наречии.</w:t>
            </w:r>
          </w:p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Проект. Родители и дети в современном мире</w:t>
            </w:r>
          </w:p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Контрольный диктант. Правописание наречий.</w:t>
            </w:r>
          </w:p>
          <w:p w:rsidR="00C6795F" w:rsidRDefault="00C6795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Учебно-научная речь.</w:t>
            </w:r>
          </w:p>
        </w:tc>
        <w:tc>
          <w:tcPr>
            <w:tcW w:w="7129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Отзыв. Учебный доклад.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Категория состояния. </w:t>
            </w:r>
          </w:p>
          <w:p w:rsidR="00C6795F" w:rsidRDefault="00C6795F">
            <w:pPr>
              <w:pStyle w:val="af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Категория состояния как часть речи. Отличие от наречий. Синтаксическая роль. Морфологический разбор категории состояния.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Выборочное изложение текста с описанием состояния человека или природы.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Служебные части речи. Предлог.</w:t>
            </w:r>
          </w:p>
          <w:p w:rsidR="00C6795F" w:rsidRDefault="00C6795F">
            <w:pPr>
              <w:pStyle w:val="af"/>
              <w:rPr>
                <w:sz w:val="24"/>
                <w:szCs w:val="24"/>
              </w:rPr>
            </w:pPr>
          </w:p>
          <w:p w:rsidR="00C6795F" w:rsidRDefault="00C6795F">
            <w:pPr>
              <w:spacing w:before="211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Предлог как служебная часть речи. Синтаксическая роль предлогов. Непроизводные и производные предлоги. Простые и составные предлоги. Текстообразующая   роль предлогов.  Слитное и раздельное написания предлогов.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Дефис в предлогах. Контрольная работа.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Союз </w:t>
            </w:r>
          </w:p>
          <w:p w:rsidR="00C6795F" w:rsidRDefault="00C6795F">
            <w:pPr>
              <w:pStyle w:val="af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Союз как часть речи. Синтаксическая роль союзов. Сочинительные и подчинительные союзы. Простые и составные союзы.  Текстообразующая роль союзов. Слитное и раздельное написания союзов. Запятая между простыми предложениями в союзном сложном предл</w:t>
            </w:r>
            <w:r>
              <w:rPr>
                <w:sz w:val="24"/>
                <w:szCs w:val="24"/>
              </w:rPr>
              <w:t>ожении.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Сочинение- рассуждение «Книга – наш друг и советчик»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Слитное написание союзов также, тоже, чтобы.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Контрольный диктант с грамматическим заданием.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Частица.</w:t>
            </w: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Синтаксическая роль частиц.  Текстообразующая роль</w:t>
            </w:r>
            <w:r>
              <w:rPr>
                <w:sz w:val="24"/>
                <w:szCs w:val="24"/>
              </w:rPr>
              <w:t>. Формообразующие и смысловые частицы. Различение НЕ и НИ, их правописание. Различение частицы НЕ и приставки НЕ-.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Проект. История и язык: пути развития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речи.  Сочинение – рассказ по данному сюжету 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</w:t>
            </w:r>
            <w:r>
              <w:rPr>
                <w:sz w:val="24"/>
                <w:szCs w:val="24"/>
              </w:rPr>
              <w:t>ометие. Звукоподражательные слова.</w:t>
            </w:r>
          </w:p>
          <w:p w:rsidR="00C6795F" w:rsidRDefault="00C6795F">
            <w:pPr>
              <w:pStyle w:val="af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Междометие как часть речи. Синтаксическая роль. Звукоподражательные слова и их отличие от междометий. Дефис в междометиях. Интонационное выделение междометий. Запятая и восклицательный знак при междометиях.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6795F">
        <w:tc>
          <w:tcPr>
            <w:tcW w:w="682" w:type="dxa"/>
          </w:tcPr>
          <w:p w:rsidR="00C6795F" w:rsidRDefault="007F4FE5">
            <w:pPr>
              <w:spacing w:befor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307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Повторение изученного материала в 5-7 классах.</w:t>
            </w:r>
          </w:p>
          <w:p w:rsidR="00C6795F" w:rsidRDefault="00C6795F">
            <w:pPr>
              <w:pStyle w:val="af"/>
              <w:rPr>
                <w:sz w:val="24"/>
                <w:szCs w:val="24"/>
              </w:rPr>
            </w:pPr>
          </w:p>
        </w:tc>
        <w:tc>
          <w:tcPr>
            <w:tcW w:w="7129" w:type="dxa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Повторение. Разделы науки о русском языке. Фонетика и графика. Морфемика и Словообразование. Лексика и фразеология. Проект. Орфография. Орфоэпия Синтаксис и пунктуация. Самостоятельные части речи. Служебные </w:t>
            </w:r>
            <w:r>
              <w:rPr>
                <w:sz w:val="24"/>
                <w:szCs w:val="24"/>
              </w:rPr>
              <w:t>части речи.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Проект. Повышение речевой культуры в современном обществе</w:t>
            </w:r>
          </w:p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по теме «Морфология и орфография»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11118" w:type="dxa"/>
            <w:gridSpan w:val="3"/>
          </w:tcPr>
          <w:p w:rsidR="00C6795F" w:rsidRDefault="007F4FE5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Итого:140ч.</w:t>
            </w:r>
          </w:p>
        </w:tc>
        <w:tc>
          <w:tcPr>
            <w:tcW w:w="1417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1215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C6795F" w:rsidRDefault="007F4FE5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</w:tbl>
    <w:p w:rsidR="00C6795F" w:rsidRDefault="007F4FE5">
      <w:pPr>
        <w:spacing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</w:t>
      </w:r>
    </w:p>
    <w:p w:rsidR="00C6795F" w:rsidRDefault="007F4FE5">
      <w:pPr>
        <w:spacing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Тематическое планирование с учётом рабочей программы воспитания</w:t>
      </w:r>
    </w:p>
    <w:tbl>
      <w:tblPr>
        <w:tblStyle w:val="af0"/>
        <w:tblW w:w="1559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34"/>
        <w:gridCol w:w="4558"/>
        <w:gridCol w:w="8107"/>
        <w:gridCol w:w="2192"/>
      </w:tblGrid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№п/п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раздела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как развивающееся  явление.</w:t>
            </w:r>
          </w:p>
        </w:tc>
        <w:tc>
          <w:tcPr>
            <w:tcW w:w="8106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Усвоение знаний о русском языке как развивающейся системе с целью совершенствование речевого развития обучающихся.</w:t>
            </w:r>
          </w:p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</w:t>
            </w:r>
            <w:r>
              <w:rPr>
                <w:sz w:val="24"/>
                <w:szCs w:val="24"/>
              </w:rPr>
              <w:t>ребований и просьб педагогического работника, привлечению их внимания к обсуждаемой на уроке информации, активизации их познавательной деятельности через  урок «День Знаний» 1 сентября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пройденного в 5-6 классах.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отношения к рус</w:t>
            </w:r>
            <w:r>
              <w:rPr>
                <w:sz w:val="24"/>
                <w:szCs w:val="24"/>
              </w:rPr>
              <w:t>скому языку как  основе развития мышления и средству обучения в школе.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</w:t>
            </w:r>
            <w:r>
              <w:rPr>
                <w:sz w:val="24"/>
                <w:szCs w:val="24"/>
              </w:rPr>
              <w:t>ины и самоорганизации  с проведением урока в рамках «Недели безопасности», Всероссийского урока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</w:t>
            </w:r>
            <w:r>
              <w:rPr>
                <w:sz w:val="24"/>
                <w:szCs w:val="24"/>
              </w:rPr>
              <w:t>х каникул.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Тексты и стили.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</w:t>
            </w:r>
            <w:r>
              <w:rPr>
                <w:sz w:val="24"/>
                <w:szCs w:val="24"/>
              </w:rPr>
              <w:t>нения по ее поводу, выработки своего к ней отношения с проведением урока Здоровья, урока  «День словаря»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Морфология и орфография. Культура </w:t>
            </w:r>
            <w:r>
              <w:rPr>
                <w:sz w:val="24"/>
                <w:szCs w:val="24"/>
              </w:rPr>
              <w:lastRenderedPageBreak/>
              <w:t>речи. Причастие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Овладение лингвистическим материалом для развития способностей, удовлетворения познавательных ин</w:t>
            </w:r>
            <w:r>
              <w:rPr>
                <w:sz w:val="24"/>
                <w:szCs w:val="24"/>
              </w:rPr>
              <w:t xml:space="preserve">тересов, самореализации обучающихся, </w:t>
            </w:r>
            <w:r>
              <w:rPr>
                <w:sz w:val="24"/>
                <w:szCs w:val="24"/>
              </w:rPr>
              <w:lastRenderedPageBreak/>
              <w:t>в том числе лиц, проявивших выдающиеся способности. 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</w:t>
            </w:r>
            <w:r>
              <w:rPr>
                <w:sz w:val="24"/>
                <w:szCs w:val="24"/>
              </w:rPr>
              <w:t>еколюбия и добросердечности, через подбор соответствующих текстов для чтения, задач для решения, проблемных ситуаций для обсуждения в классе, через уроки согласно Календарю образовательных событий, на 2021-2022 год: День словаря, Международный день учителя</w:t>
            </w:r>
            <w:r>
              <w:rPr>
                <w:sz w:val="24"/>
                <w:szCs w:val="24"/>
              </w:rPr>
              <w:t>, Международный день школьных библиотек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36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Деепричастие.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</w:t>
            </w:r>
            <w:r>
              <w:rPr>
                <w:sz w:val="24"/>
                <w:szCs w:val="24"/>
              </w:rPr>
              <w:t>де полученные на уроке знания обыгрываются 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</w:t>
            </w:r>
            <w:r>
              <w:rPr>
                <w:sz w:val="24"/>
                <w:szCs w:val="24"/>
              </w:rPr>
              <w:t>ействию с другими обучающимися, используя  уроки согласно Календарю образовательных событий, на 2021-2022 год: День народного единства,  200-летие со дня рождения Ф.М. Достоевского,  День матери в России,  урок безопасности в сети интернет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Наречие.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урока, используя уроки согласно Кален</w:t>
            </w:r>
            <w:r>
              <w:rPr>
                <w:sz w:val="24"/>
                <w:szCs w:val="24"/>
              </w:rPr>
              <w:t>дарю образовательных событий, на 2021-2022 год: День словаря,  День  освобождения Ленинграда     от фашистской блокады (1944 г.).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Учебно-научная речь.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шефства мотивированных и эрудированных обучающихся над их неуспевающими одноклассниками</w:t>
            </w:r>
            <w:r>
              <w:rPr>
                <w:sz w:val="24"/>
                <w:szCs w:val="24"/>
              </w:rPr>
              <w:t xml:space="preserve">, дающего обучающимся социально значимый опыт сотрудничества и взаимной помощи с  проведением тематических занятий, бесед, информационных часов, уроков </w:t>
            </w:r>
            <w:r>
              <w:rPr>
                <w:sz w:val="24"/>
                <w:szCs w:val="24"/>
              </w:rPr>
              <w:lastRenderedPageBreak/>
              <w:t>гражданственности.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2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Категория состояния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</w:t>
            </w:r>
            <w:r>
              <w:rPr>
                <w:sz w:val="24"/>
                <w:szCs w:val="24"/>
              </w:rPr>
              <w:t>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 при участие в онлайн – урок</w:t>
            </w:r>
            <w:r>
              <w:rPr>
                <w:sz w:val="24"/>
                <w:szCs w:val="24"/>
              </w:rPr>
              <w:t>ах по финансовой грамотности.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9-12</w:t>
            </w:r>
          </w:p>
        </w:tc>
        <w:tc>
          <w:tcPr>
            <w:tcW w:w="4558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Служебные части речи. Предлог. Союз. Частица. Междометие</w:t>
            </w:r>
          </w:p>
        </w:tc>
        <w:tc>
          <w:tcPr>
            <w:tcW w:w="8106" w:type="dxa"/>
          </w:tcPr>
          <w:p w:rsidR="00C6795F" w:rsidRDefault="007F4FE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Овладение русским языком, формирование  умение общаться, добиваться успеха в процессе коммуникации, что во многом  определяет достижения обучающихся практически </w:t>
            </w:r>
            <w:r>
              <w:rPr>
                <w:sz w:val="24"/>
                <w:szCs w:val="24"/>
              </w:rPr>
              <w:t xml:space="preserve">во все областях жизни. 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</w:t>
            </w:r>
            <w:r>
              <w:rPr>
                <w:sz w:val="24"/>
                <w:szCs w:val="24"/>
              </w:rPr>
              <w:t>для чтения, проблемных ситуаций для обсуждения в классе через уроки безопасности в сети интернет, здоровья. Дня  защитника Отечества, Международного  женского дня.</w:t>
            </w:r>
          </w:p>
        </w:tc>
        <w:tc>
          <w:tcPr>
            <w:tcW w:w="2192" w:type="dxa"/>
          </w:tcPr>
          <w:p w:rsidR="00C6795F" w:rsidRDefault="007F4FE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C6795F">
        <w:tc>
          <w:tcPr>
            <w:tcW w:w="734" w:type="dxa"/>
          </w:tcPr>
          <w:p w:rsidR="00C6795F" w:rsidRDefault="007F4F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558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изученного материала в 5-7 классах.</w:t>
            </w:r>
          </w:p>
        </w:tc>
        <w:tc>
          <w:tcPr>
            <w:tcW w:w="8106" w:type="dxa"/>
          </w:tcPr>
          <w:p w:rsidR="00C6795F" w:rsidRDefault="007F4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изученного материала для фор</w:t>
            </w:r>
            <w:r>
              <w:rPr>
                <w:sz w:val="24"/>
                <w:szCs w:val="24"/>
              </w:rPr>
              <w:t>мирования социальных ценностей обучающихся, основ их гражданской идентичности и социально- профессиональных ориентаций. Привлечение внимания обучающихся к ценностному аспекту изучаемых на уроках явлений, организация их работы с получаемой на уроке социальн</w:t>
            </w:r>
            <w:r>
              <w:rPr>
                <w:sz w:val="24"/>
                <w:szCs w:val="24"/>
              </w:rPr>
              <w:t>о значимой информацией – высказывания обучающимися своего мнения по ее поводу, выработки своего к ней отношения через уроки: День Победы советского народа в Великой Отечественной войне 1941-1945 годов, Международный день семьи</w:t>
            </w:r>
          </w:p>
        </w:tc>
        <w:tc>
          <w:tcPr>
            <w:tcW w:w="2192" w:type="dxa"/>
          </w:tcPr>
          <w:p w:rsidR="00C6795F" w:rsidRDefault="007F4F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C6795F" w:rsidRDefault="00C6795F">
      <w:pPr>
        <w:spacing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6795F" w:rsidRDefault="007F4FE5">
      <w:pPr>
        <w:spacing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Календарно - т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>ематическое планирование по русскому языку в 7 классе</w:t>
      </w:r>
    </w:p>
    <w:tbl>
      <w:tblPr>
        <w:tblpPr w:leftFromText="180" w:rightFromText="180" w:vertAnchor="text" w:tblpX="149" w:tblpY="1"/>
        <w:tblW w:w="15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820"/>
        <w:gridCol w:w="968"/>
        <w:gridCol w:w="4503"/>
        <w:gridCol w:w="8363"/>
      </w:tblGrid>
      <w:tr w:rsidR="00C6795F">
        <w:tc>
          <w:tcPr>
            <w:tcW w:w="943" w:type="dxa"/>
            <w:vMerge w:val="restart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№ урока</w:t>
            </w:r>
          </w:p>
        </w:tc>
        <w:tc>
          <w:tcPr>
            <w:tcW w:w="1788" w:type="dxa"/>
            <w:gridSpan w:val="2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Дата </w:t>
            </w:r>
          </w:p>
        </w:tc>
        <w:tc>
          <w:tcPr>
            <w:tcW w:w="4503" w:type="dxa"/>
            <w:vMerge w:val="restart"/>
            <w:noWrap/>
          </w:tcPr>
          <w:p w:rsidR="00C6795F" w:rsidRDefault="00C6795F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 xml:space="preserve"> Тема урока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Основные виды учебной деятельности учащихся</w:t>
            </w:r>
          </w:p>
        </w:tc>
      </w:tr>
      <w:tr w:rsidR="00C6795F">
        <w:trPr>
          <w:trHeight w:val="658"/>
        </w:trPr>
        <w:tc>
          <w:tcPr>
            <w:tcW w:w="943" w:type="dxa"/>
            <w:vMerge/>
            <w:tcBorders>
              <w:bottom w:val="single" w:sz="4" w:space="0" w:color="auto"/>
            </w:tcBorders>
            <w:noWrap/>
          </w:tcPr>
          <w:p w:rsidR="00C6795F" w:rsidRDefault="00C6795F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503" w:type="dxa"/>
            <w:vMerge/>
            <w:tcBorders>
              <w:bottom w:val="single" w:sz="4" w:space="0" w:color="auto"/>
            </w:tcBorders>
            <w:noWrap/>
          </w:tcPr>
          <w:p w:rsidR="00C6795F" w:rsidRDefault="00C6795F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bottom w:val="single" w:sz="4" w:space="0" w:color="auto"/>
            </w:tcBorders>
            <w:noWrap/>
          </w:tcPr>
          <w:p w:rsidR="00C6795F" w:rsidRDefault="00C6795F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C6795F">
        <w:trPr>
          <w:trHeight w:val="338"/>
        </w:trPr>
        <w:tc>
          <w:tcPr>
            <w:tcW w:w="15597" w:type="dxa"/>
            <w:gridSpan w:val="5"/>
            <w:tcBorders>
              <w:bottom w:val="single" w:sz="4" w:space="0" w:color="auto"/>
              <w:right w:val="single" w:sz="4" w:space="0" w:color="auto"/>
            </w:tcBorders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1.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Русский язык как развивающееся явление.  (1ч)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1/1</w:t>
            </w:r>
          </w:p>
          <w:p w:rsidR="00C6795F" w:rsidRDefault="00C6795F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Ведение. Русский язык как предмет. Техника безопасности в кабинете русского языка и литературы. Русский язык как развивающееся явление.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 xml:space="preserve">Расширяют представление о русском языке;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осознают связь русского языка с культурой и историей России и мира. Осознают,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 владение русским языком является важным показателем культуры человека, отвечают на вопросы по содержанию текстов упражнений. Пишут диктант. Работают над лексикой текстов с целью осмыслить тему «Развитие языка». Создают аргументированный текст по теме.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опутно решают отдельные вопросы лексики, синтаксиса, фонетики, орфографии.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Тема раздела 2.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пройденного в 5-6 классах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(6 ч.+1ч.к/р)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2/1</w:t>
            </w:r>
          </w:p>
          <w:p w:rsidR="00C6795F" w:rsidRDefault="00C6795F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Синтаксис. Пунктуация. Синтаксический и пунктуационный разбор. 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Активизируют знания в области синтаксиса и пунктуации.  Отвечают на контрольные (диагностирующие) вопросы по теме. Составляют словосочетания и предложения на близкие учащимся темы.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Читают выразительно и списывают тексты, работая над орфограммами. Выполняют синтаксический разбор (полный и частичный).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Лексика и фразеология.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над лексикой текстов, лексическим значением слов, с толковым словарём. Самостоятельн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выделяют и формулируют познавательную цель, ищут и выделяют необходимую информацию. Отвечают на контрольные вопросы. Работают над лексическим значением слов с толковым словарём. Подбирают примеры лексических явлений из литературных произведений. Работают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особенностями употребления слов разных лексических групп. Пишут диктант.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4/3</w:t>
            </w:r>
          </w:p>
          <w:p w:rsidR="00C6795F" w:rsidRDefault="00C6795F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Фонетика и орфография. Фонетический разбор слова.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jc w:val="both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над орфограммами с фонетическими опознавательными признаками.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Читают выразительно поэтические тексты. Выявляют особенности русской фонетики. Выполняют фонетический разбор слов на основе определённого порядка. Работают над орфограммами с фонетическими опознавательными признаками. Читают и сжато пересказывают текст.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итают и озаглавливают текст, составляют план художественного текста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5/4</w:t>
            </w:r>
          </w:p>
          <w:p w:rsidR="00C6795F" w:rsidRDefault="00C6795F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Словообразование и орфография. Морфемный и словообразовательный разбор.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Осознают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возможностях русского языка для самовыражения и развития творческих способностей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Выполняют морфемный и словообразовательный разбор в соответствии с порядком разбора. Соотносят выбор орфограммы со словообразовательными условиями. Читают тексты, озаглавливают, списывают, мотивируют выбор орфограмм.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Морфология и орфография.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Активизируют знания при выполнении морфологического разбора слов. Классифицируют части речи и выполняют морфологический разбор. Соотносят и обосновывают выбор орфограмм разных видов с морфологическими условиями и опозна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вательными признаками. Читают тексты выразительно, определяют тип и стиль, членение на абзацы, составляют вопросный план.</w:t>
            </w:r>
          </w:p>
        </w:tc>
      </w:tr>
      <w:tr w:rsidR="00C6795F">
        <w:trPr>
          <w:trHeight w:val="618"/>
        </w:trPr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Морфологический разбор слова.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морфологический разбор слов.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3.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Тексты и стили. (2ч.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+2ч.р/р.+1ч. к/р.)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над определением стилей текстов.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Осознают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роль слова в формировании и выражении мыслей и чувств. Излагают своё мнение, аргументируя его, подтверждая фактами, организовывают работу в паре, группе.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Диалог как текст. Виды диалога.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понятия диалога, виды диалогов. Владеют смысловым чтением, анализируют и обобщают, доказывают, делают выводы, определяют понятия. Анализируют тексты, содержащие диалоги. Читают диалоги по ролям.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еделяют виды диалогов. Анализируют диалоги, выделяя речевые задачи участников. Моделируют диалоги на заданную тему.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11/3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Стили литературного языка. Публицистический стиль.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Работают по плану, сверяясь с целью, находят и исправляют ошибки.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Соотносят стили текстов и жанры. Составляют заметку в газету.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«Повторение изученного в 5-6 классах» с грамматическим заданием.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Пишут текст под диктовку и выполняют грамматическое задание к нему.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ошибок контрольного диктанта. Повторение тем из разделов Орфография, Пунктуация.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Выполняют работу над ошибками, допущенными в контрольном диктанте и грамматическом задании к нему,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излагают своё мнение, аргументируя его, подтверждая фактами, организо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вывают работу в паре, группе.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4.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Морфология и орфография. Культура речи. Причастие. (27 ч. +6ч.р/р.+3ч.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14/1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Причастие как часть речи.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и характеризуют общее 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морфологические признаки и синтаксическую роль причастия. Формирование устойчивой мотивации к самостоятельной и коллективной аналитической деятельности.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15/2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Склонение причастий.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Выявляют путем наблюдений особенности склонения причастий.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Усваивают правило написания гласных в падежных окончаниях причастий. Выполняют упражнения, руководствуясь усвоенным правилом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16/3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падежных окончаниях причастий.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написания гласных в падежных окончаниях причастий.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17/4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Причастный оборот. Выделение причастного оборота запятыми.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Опознают одиночные причастия и причастные обороты в предложениях. Анализируют условия обособления причастного оборота.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 творческое задание — описание окрестностей с элементами рассуждения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18/5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Причастный оборот. Выделение причастного оборота запятыми.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Опознают одиночные причастия и причастные обороты в предложениях. Анализируют условия обособления причастного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оборота.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19/6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Описание внешности человека.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Создают текст сочинения – описания человека. Используют в нем причастия и причастные обороты. Продолжают формирование языковой грамотности.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20/7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Действительные и страдательные причастия.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определением действительных и страдательных причастий.  Анализируют материал для наблюдений. Знакомятся с определением действительных и страдательных причастий. Опознают разные причастия, используя образец рассуждения. Отрабатывают пунктуацию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причастных оборотах.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21/8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Краткие и полные страдательные причастия.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Распознают краткие и полные формы страдательных причастий. Определяют синтаксическую роль причастия в предложении.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Работают по образцу над формой причастий. Определяют синтаксическую роль причастия в предложении. Пишут свободный диктант.</w:t>
            </w:r>
          </w:p>
        </w:tc>
      </w:tr>
      <w:tr w:rsidR="00C6795F">
        <w:trPr>
          <w:trHeight w:val="1075"/>
        </w:trPr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22/9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Действительные причастия настоящего времени. Гласные в суффиксах действительных причастий настоящего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Распознают действительные причастия настоящего времени. Образовывают действительные причастия от разных глаголов. Изучают правила выбора орфограммы в данных причастиях.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23/10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Гласные в суффиксах действительных причастий настоящего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Изучают правила выбора орфограммы в данных причастиях. Формируют устойчивую мотивацию к самостоятельной и коллективной аналитической деятельности.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24/11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Действительные причастия прошедшего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действительные причастия прошедшего времени. Образовывают действительные причастия от разных глаголов.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25/12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Действительные причастия настоящего и прошедшего времени. Проверочный тест.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Образовывают действительные причастия от разных глаголо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 Продолжают формирование языковой грамотности. Решают тестовые задания.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26/13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изложению по тексту «Воспоминания Т.Л. Сухотиной о детстве».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Выделяют тему, основную мысль текста, ключевые слова в текстах.  Составляют план. </w:t>
            </w:r>
          </w:p>
        </w:tc>
      </w:tr>
      <w:tr w:rsidR="00C6795F">
        <w:trPr>
          <w:trHeight w:val="724"/>
        </w:trPr>
        <w:tc>
          <w:tcPr>
            <w:tcW w:w="943" w:type="dxa"/>
            <w:noWrap/>
          </w:tcPr>
          <w:p w:rsidR="00C6795F" w:rsidRDefault="007F4FE5">
            <w:pPr>
              <w:spacing w:after="0"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27/14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Изложения по теме «Воспоминания Т.Л. Сухотиной о детстве».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изложение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after="0"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28/15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настоящего времени. Гласные в суффиксах страдательных причастий настоящего времени. Анализ изложения.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Распознают страдательные причастия настоящего времени. Усваивают правило выбора суффикса в страдательных причастиях.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Работают с таблицей и материалом для ознакомления. Усваивают правило выбора суффикса в страдательных причастиях. Образуют причастия от раз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ных глаголов. Преобразуют сложное предложение в простое с причастным оборотом. Заменяют действительные причастия на страдательные. Пишут диктант.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29/16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Гласные в суффиксах страдательных причастий настоящего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выбора суфф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икса в страдательных причастиях. Выполняют упражнения, руководствуясь усвоенным правилом. Составляют свои словосочетания и предложения с указанными причастиями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30/17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прошедшего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Распознают страдательные причастия прошедше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времени. Слушают друг друга, с достаточной полнотой и точностью выражают свои мысли в соответствии с задачами и условиями коммуникации.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31/18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прошедшего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страдательные причастия прошедшего времени.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Списывают предложения с причастиями, работая над пунктуацией и орфографией. Анализируют таблицу.</w:t>
            </w:r>
          </w:p>
        </w:tc>
      </w:tr>
      <w:tr w:rsidR="00C6795F">
        <w:trPr>
          <w:trHeight w:val="692"/>
        </w:trPr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32/19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Гласная перед Н в полных и кратких страдательных причастиях.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написания гласных перед н в полных и кратких страдательных причастиях.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 упражнения учебника.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33/20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и НН в суффиксах страдательных причастий прошедшего времени. Одна Н в отглагольных прилагательных.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написания н и нн в суффиксах страдательных причастий прошедшего времени и н в отглагольных прилагательных. Выполняют упражнения учебника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34/21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и НН в суффиксах страдательных причастий прошедшего времени.  Одна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отглагольных прилагательных.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написания н и нн в суффиксах страдательных причастий прошедшего времени и н в отглагольных прилагательных. Выполняют упражнения, руководствуясь усвоенным правилом. Работают по материалу для наблюдений. Прои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зводят различные замены глаголов на краткие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причастия или прилагательных на однокоренные причастия.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35/22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Проект. Собака – друг» (образ животного в языковой картине мира русского человека)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и защищают проект на заданную тему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36/23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Одна и две буквы Н в суффиксах кратких страдательных причастий и в кратких отглагольных прилагательных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правило написания н и нн в суффиксах страдательных причастий прошедшего времени и н в отглагольных прилагательных. 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37/24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Диктант. Правопис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ание причастий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Закрепляют правило написания н и нн в суффиксах кратких страдательных причастий и кратких отглагольных прилагательных. Пишут диктант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38/25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диктанта. Работа над ошибками. Повторение «Правописание причастий»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 языковые явления, процессы, связи и отношения, выявляемые в ходе исследования структуры, содержания и значения слова, предложения, текста.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39/26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выборочному изложению по рассказу М.А. Шолохова «Судьба человека».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еляют тему, основную мысль текста, ключевые слова в текстах. Составляют план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40/27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Выборочное изложение по рассказу М.А. Шолохова «Судьба человека».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Формируют навыки учебного сотрудничества в ходе индивидуальной и групповой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Пишут изложение.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41/28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причастия. Анализ изложения.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устный и письменный морфологический разбор причастий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42/29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НЕ с причастиями.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Усваивают правило слитного и раздельного написания не с причастиями. Выполняют упражнения, руководствуясь усвоенным правилом. Выразительно читают текст, работая над его особенностями. Тренируются в разных видах орфограмм, связанных с написанием не (слитно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или раздельно).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43/30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НЕ с причастиями.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слитного и раздельного написания не с причастиями. Выполняют упражнения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44/31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темы «Слитное и раздельное написание НЕ с причастиями».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слитного и раздельного написания не с причастиями. Распределяют причастия в зависимости от видов орфограмм. Пишут свободный диктант. Подбирают собственные примеры из произведений художественной литературы на изученную тему.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45/32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Е и Ё после шипящих в суффиксах страдательных причастий прошедшего времени.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Усваивают правило написания букв е-ё после шипящих в суффиксах страдательных причастий прошедшего времени.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46/33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по теме «Причастие».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росы, выполняют учебные упражнения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47/34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«Причастие» с грамматическим заданием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Пишут диктант, вспоминая правила по орфографии, пунктуации.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48/35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ошибок контрольного диктанта.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Выполняют работу над ошибками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49/36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речи. Сочинение – описание уголка природы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Подбирают необходимого материала для сочинения-описания внешности человека.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Деепричастие (11 ч.+2ч.р/р.+1ч.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50/1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Деепричастие как часть речи. Анализ сочинений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пределяют глагольные и наречные признаки деепричастия, морфологические признаки и синтаксическую роль деепричастия.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51/2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Деепричастный оборот. Запятые при деепричастном обороте.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Определяют понятие о деепричастном обороте, правило постановки знаков препинания при деепричастном обороте.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Заменяют глаголы на деепричастия при выполнении упражнений. Формируют навык обособления деепричастия и деепричастных оборотов.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52/3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оборот. Запятые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деепричастном обороте.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Определяют понятие о деепричастном обороте, правило постановки знаков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препинания при деепричастном обороте.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Составляют свои предложения по рисункам и схемам. Уточняют функцию деепричастия в художественном тексте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53/4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НЕ с деепричастиями.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Изучают правило написания НЕ с деепричастиями и применять его в практике.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Выполняют упражнения, руководствуясь усвоенным правилом.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54 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Деепричастия несовершенного вида.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Усваивают признаки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деепричастия несовершенного вида, правописание суффиксов деепричастий несовершенного вида.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55/6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Деепричастия несовершенного вида.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Усваивают признаки деепричастия несовершенного вида, правописание суффиксов деепричастий несовершенного вида.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Анализируют материал таблицы. Образуют деепричастия несовершенного вида, выделяя суффиксы. Списывают, тренируясь в опознавании и обособлении деепричастий и деепричастных оборотов.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56/7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Деепричастия совершенного вида.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Определяют признаки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деепричастия совершенного вида, правописание суффиксов деепричастий совершенного вида.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Опознают деепричастия совершенного вида. Анализируют материал таблицы. Выполняют тренировочные упражнения. Пишут диктант. Составляют рассказ по картине.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57/8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Дееприч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астия совершенного вида.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Определяют признаки деепричастия совершенного вида, правописание суффиксов деепричастий совершенного вида.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58/9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сочинению-рассказу по картине С. Григорьева «Вратарь».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С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оставляют рассказ по картине, подбирая материалы.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59/10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Сочинение-рассказ по картине С. Григорьева «Вратарь».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Составляют рассказ по картине, подбирая материалы. Пишут сочинение – рассказ.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60/11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деепричастия. Анализ сочинений.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Выполняют морфологический разбор.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Пишут свободный диктант по отрывку из художественного произведения.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61/12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о деепричастии.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Образовывают различные формы глаголов, причастий и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деепричастий;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пишут слова с изученными орфограммами.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62/13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теме. «Деепричастие» с грамматическим заданием.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Пишут текст под диктовку и выполняют грамматическое задание к нему.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63/14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изученных орфограмм.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ошибок контрольного диктанта.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6.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Наречие (24 ч.+1ч.р/р.+1ч.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64/1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Наречие как часть речи.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Формируют навыки составления алгоритма выполнения задачи.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Читают тексты и рассуждают об оправданности употребления наречий с точки зрения норм литературного языка и функции наречий.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65/2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Разряды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Формируют познавательный интерес к творческой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Распознают наречия разных разрядов. Составляют и записывают рассказ с использованием в нём наречий. Выполняют творческое задание по картине.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66/3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Изучают степени сравнения наречий, способы образования сравнительной и превос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ходной степени сравнения наречий. Распознают степени сравнения наречий, образовывают различные степени сравнения наречий, находят в текстах наречия разных форм.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67/4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зучают степени сравнения наречий, способы образования сравнительной и превосходной степени сравнения наречий. Распознают степени сравнения наречий, образовывают различные степени сравнения наречий, находят в текстах наречия разных форм.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68/5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разбор наречия.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Изучают порядок морфологического разбора наречий. Характеризуют наречие   по его морфологическим признакам и синтаксической роли;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устный и письменный морфологический разбор наречий.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69/6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НЕ с наречиями на  -О и –Е.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Формируют устойчивый интерес к творческой деятельности. Анализируют текст, вставляют пропущенные орфограммы, графически объясняют, руководствуясь усвоенным правилом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70/7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НЕ с наречиями на  -О и –Е.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Формируют устойчивый интерес к творческой деятельности. Выполняют тестовые задания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71/8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Е и И в приставках НЕ- и НИ- отрицательных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Усваивают правило написания букв е и и в приставках не и ни отрицательных наречий. Узнают образование отрицательных наречий;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Е и И в приставках НЕ- и НИ- отрицательных наречий.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72/9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Е и И в приставках НЕ- и НИ- отрицательных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Узнают образование отрицательных наречий;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Е и И в приставках НЕ- и НИ- отрицательных наречий.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Составляют устный рассказ, по опорным словам, подбирают заголовок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73/10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и НН в наречиях на –О и –Е.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сваивают алгоритм написания Н и НН в наречиях. Учатся применять орфографическое правило написания Н и НН в наречиях; применять правило написания Н и НН в разных частях речи.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74/11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и НН в наречиях на –О и –Е.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Усваивают алгоритм написания Н и НН в нареч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иях. Учатся применять орфографическое правило написания Н и НН в наречиях; применять правило написания Н и НН в разных частях речи.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75/12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Описание действий. Сочинение - размышление о труде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пределяют роль наречий в описании действий; собирают материал наблюдений за действиями в разных профессиях; пишут заметки для стенгазеты.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76/13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О и Е после шипящих на конце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Изучают правило написания изученной орфограммы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выполняют учебные упражнения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77/14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Буквы О и Е после шипящих на конце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Тренируются в выборе написаний букв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графическим объяснением условия выбора орфограммы.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78/15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О и А на конце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зучают правило написания изученной орфограммы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79/16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Проект. Родители и дети в современном мире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проект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80/17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Дефис между частями слова в наречиях.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Применяют правило написания дефиса между частями слова в наречиях; образовывают наречия различными способами; сопоставляют дефисное написание неопределенных местоимений и наречий;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отличают наречия с приставками от сочетаний предлогов с существительными,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илагательными и местоимениями.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81/18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Дефис между частями слова в наречиях.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написания дефиса между частями слова в наречиях; образовывают наречия различными способами; сопоставляют дефисное написание неопределенных местоимений и наречий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отличают наречия с приставками от сочетаний предлогов с существительными, прилагательными и местоимениями.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82/19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слитного и раздельного написания приставок в наречиях, образованных от существительных и количественных числительных, находят в случае затруднения наречия в орфографических словарях.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83/20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приставок в 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ечиях, образованных от существительных и количественных числительных.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слитного и раздельного написания приставок в наречиях, образованных от существительных и количественных числительных, находят в случае затруднения наречия в орфографиче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ских словарях.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84/21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Мягкий знак после шипящих на конце 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написания Ь знака после шипящих на конце наречий; правописание Ь знака в различных частях речи.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85/22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Мягкий знак после шипящих на конце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наречий.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упражнения, руководствуясь усвоенным правилом. Сопоставляют разные виды орфограмм, связанных с правописанием мягкого знака после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шипящих. Заполняют таблицу обобщённого характера.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86/23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о наречии.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Отвечают на контрольные вопросы. Готовят сообщение о наречии по собственному сложному плану. Пишут словарный диктант по теме. Пишут свободный диктант, подчёркивая наречия как члены предложения.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87/24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о наречии.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тренирово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чные упражнения на разные виды орфограмм, изученных в теме «Наречие». Составляют таблицу.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88/25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 по теме « Наречие»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Пишут текст под диктовку и выполняют грамматическое задание к нему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89/26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ыполняют работу над ошибками, допущенными в контрольном диктанте и грамматическом задании к нему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7.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Учебно-научная речь. (1 ч.+1ч.р/р)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90/1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Отзыв. Учебный доклад.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написания отзыва, составляют сложный план.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Определяют признаки учебно-научной речи и правила написания отзыва.</w:t>
            </w:r>
          </w:p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собственные отзывы.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91/2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Отзыв. Учебный доклад об учёных.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Применяют правило написания отзыва, составляют сложный план.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Определяют понятие и структуру учебного доклада.</w:t>
            </w:r>
          </w:p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сложный план текста. Готовят тематические учебные доклады. Анализируют отзыв на доклад и доклад, приведённый в учебнике. 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8.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 состояния.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ч.+2ч.р/р)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92/1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состояния как часть речи.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категорию состояния как часть речи. Различают слова категории состояния и наречия. Опознают слова категории состояния с разными значениями.</w:t>
            </w:r>
          </w:p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Списывают предложения, выделяя слова категории состояния как члены предложения.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Находят слова категории с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остояния, отличают слова категории состояния и наречия, выделяют слова категории состояния как члены предложения.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93/2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состояния как часть речи.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Находят слова категории состояния, отличают слова категории состояния и наречия, выделяют слова категории состояния как члены предложения.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94/3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категории состояния.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Характеризуют категорию состояния по морфологическим признакам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синтаксической роли. Выполняют устные и письменные разборы слов категории состояния. Читают текст, находят слова категории состояния и определяют их значение и роль.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95/4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Подготовка к сжатому изложению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тексту К. Паустовского «Обыкновенная земля».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 писать сжатое изложение, применяя основные принципы сжатия текста, определять стиль текста, тип текста.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96/5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Изложение по тексту К. Паустовского «Обыкновенная земля».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Пишут сжатое изложение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Служебные части речи. Предлог. (8 ч. 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97/1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 служебные части речи. Предлог как часть речи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Дифференцируют служебные части речи; различают предлоги, выписывают словосочетания с предлогами.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Различают самостоятельные и служебные части речи. Списывают поэтический текст, работая над орфограммами и знаками препинания, дифференцируют служебные части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чи. Читают текст выразительно.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98/2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предлогов. Непроизводные и производные предлоги.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Знакомятся с теоретическими сведениями. Составляют словосочетания, тренируясь в употреблении предлогов. Корректируют неверное употребление предлогов и падежей существительных, записывают словосочетания в исправленном виде.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99/3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предлогов.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епроизводные и производные предлоги.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Дифференцируют словосочетания с разными предлогами. Анализируют производные предлоги по их происхождению. Исправляют неправильное употребление предлогов. Читают текст по ролям и списывают отрывок, анализируя употреблени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предлогов. Попутно работают над разными видами орфограмм и оформлением диалога.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100/4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и составные предлоги.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Распознают простые и составные предлоги, дифференцируют словосочетания с различными предлогами; исправляют неправильное употребление предлогов.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101/5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и составные предлоги. Морфологический разбор предлога.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Распознают простые и составные предлоги,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дифференцируют словосочетания с различными предлогами; исправляют неправильное употребление предлогов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102/6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производных предлогов.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 применять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правило слитного и раздельного написания производных предлогов; выписывать словосочетания с предлогами.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103/7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производных предлогов.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 применять правило слитного и раздельного написания производных предлогов; выписыв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ать словосочетания с предлогами.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104/8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Обобщающе-повторительный урок по теме «Предлог». Тест.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Повторяют изученные сведения о предлогах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105/9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Союз (10 ч.+1ч.р/р.+1ч.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106/1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 как часть речи. Простые и составные союзы.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пределяют союз как часть речи; производят морфологический анализ союза; выделяют союзы в тексте, классифицируют союзы, определяют основную мысль и стиль текста.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107/2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 сочинительные и подчинительные. Запятая между простыми предложениями в союзном сложном предложении.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Распознают сочинительные и подчинительные союзы, выписывают сложные предложения, дифференцируя их по союзам; составляют сложные предложения, используя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разные союзы.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108/3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 сочинительные и подчинительные. Запятая между простыми предложениями в союзном сложном предложении.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Распознают сочинительные и подчинительные союзы, выписывают сложные предложения, строят схемы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109/4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 сочинительные и подчинительные. Запятая между простыми предложениями в союзном сложном предложении.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Выполняют учебные упражнения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110/5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 «Подчинительные союзы». Морфологический разбор союза.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споминают классификацию подчинительных союзов по значению; алгоритм морфологического разбора союза.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111/6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 «Подчинительные союзы».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Вспоминают классификацию подчинительных союзов по значению; выполняют упражнения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112/7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Сочинение- рассуждение «Книга – наш друг и советчик».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сочинение –рассуждение по заданной теме.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113 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написание союзов также, тоже, чтобы. Анализ сочинений.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Изучают правило написания союзов. Учатся применять правило написания союзов ТОЖЕ,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ТАКЖЕ, ЧТОБЫ, отличать союзы от наречий с частицей (ТО ЖЕ, ТАК ЖЕ, ЧТО БЫ); определяют стиль текста, расставляют знаки препинания в простом и сложном предложениях.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114/9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Слитное написание союзов также, тоже, чтобы.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Подбирают примеры из художественных текстов, анализируют предложения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115/10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Слитное написание союзов также, тоже, чтобы. 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Выполняют тестовые задания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116/11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сведений о предлогах и союзах. Тест.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Находят предлоги и союзы в текстах;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пишут слова с изученными орфограммами; выполняют морфологический разбор предлогов и союзов, исправляют ошибки в употреблении предлогов; составляют сложные предложения, решают тестовые задания.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117/12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Пишут текст под диктовку и выполняют грамматическое задание к нему.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118/13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изученных орфограмм. Анализ ошибок контрольного диктанта.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 ошибки, допущенные в контрольном диктанте. Грамматические разборы.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Частица (11 ч.+1ч.р/р+1ч.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119/1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Частица как часть речи. Разряды частиц. Формообразующие частицы. Смыслоразличительные частицы.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зучают особенности частицы как части речи, выделяют частицы в тексте, определяют значение частиц в предложении.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120/2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Частица как часть речи. Разряды частиц. Формообразующие частицы. Смыслоразличительные частицы.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Изучают особенности частицы как части р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ечи, выделяют частицы в тексте, определяют значение частиц в предложении. Составляют предложения с частицами.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121/3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Частица как часть речи. Разряды частиц. Формообразующие частицы. Смыслоразличительные частицы.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Изучают разряды частиц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, выделяют частицы в тексте, определяют значение частиц в предложении.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122/4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Раздельное и дефисное написание частиц. Морфологический разбор частицы. 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Изучают правило раздельного и дефисного написания частиц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123/5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Раздельное и дефисное написание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тиц. Морфологический разбор частицы. 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Закрепляют правило раздельного и дефисного написания частиц 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124/6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Отрицательные частицы НЕ и НИ.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 дифференцировать НЕ и НИ как частицы и приставки, подбирать частицы с отрицательным значением.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125/7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Проект. История и язык: пути развития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Работают над созданием проекта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126/8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Проект. История и язык: пути развития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127/9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Различение частицы НЕ  и приставки НЕ-.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Составляют предложения, пишут объяснительный диктант.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рассказ с использованием частиц с НЕ и НИ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128/10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Выполняют контрольную работу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129/11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 Сочинение – рассказ по данному сюжету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самостоятельно писать сочинение на заданную тему; связно и последовательно излагать свои мысли.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130/12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Частица НИ, приставка НИ-, союз НИ-НИ. Анализ сочинений.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Учатся опознавать частицу, приставку, союз в упражнениях; обозначают изученные орфограммы; составляют сложные предложения с наречиями, местоимениями, частицами.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131/13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«Частица». 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Находят частицы в тексте;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пишут слова с изученными орф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ограммами; выполняют морфологический разбор частиц, составляют сложные предложения, решают тестовые задания.</w:t>
            </w: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pStyle w:val="af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раздела 12.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Междометие. Звукоподражательные слова. (2 ч)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132/2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Междометие как часть речи. Дефис в междометиях. Знаки препинания при междометиях.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Выделяют грамматические особенности междометий.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132/2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Междометие как часть речи. Дефис в междометиях. Знаки препинания при междометиях.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ыделяют грамматические особенности междометий., анализируют предложения, строят диалог</w:t>
            </w:r>
          </w:p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95F">
        <w:tc>
          <w:tcPr>
            <w:tcW w:w="15597" w:type="dxa"/>
            <w:gridSpan w:val="5"/>
            <w:noWrap/>
          </w:tcPr>
          <w:p w:rsidR="00C6795F" w:rsidRDefault="007F4FE5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Повторение изученного материала в 5-7 классах. (7 ч.+1ч. к/р)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133/1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Разделы науки о русском языке. Фонетика и графика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Вспоминают теоретический материал по теме урока, изученный в 7 классе, терминологию, учатся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применять на практике изученные правила.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134/2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Разделы науки о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усском языке. Морфемика и Словообразование. Орфография. Орфоэпия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Вспоминают теоретический материал по теме урока, выполняют морфемный и словообразовательный разборы слова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135/3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Лексика и фразеология. Проект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споминают теоретический материал по теме. Защита проектов «В мире фразеологизмов»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136/4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«Морфология и орфография»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Вспоминают теоретический материал по теме. Работают с орфографическим и орфоэпическим словарями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137/5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Синтаксис. Пунктуация.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текст. Строят схемы предложений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138/6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Самостоятельные части речи. Служебные части речи.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диктант, выполняют морфологический разбор слов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139/7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Проект. Повышение речевой культуры в современном обществе.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Защищают проект</w:t>
            </w:r>
          </w:p>
        </w:tc>
      </w:tr>
      <w:tr w:rsidR="00C6795F">
        <w:tc>
          <w:tcPr>
            <w:tcW w:w="943" w:type="dxa"/>
            <w:noWrap/>
          </w:tcPr>
          <w:p w:rsidR="00C6795F" w:rsidRDefault="007F4FE5">
            <w:pPr>
              <w:spacing w:line="240" w:lineRule="auto"/>
              <w:jc w:val="center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</w:rPr>
              <w:t>140/8</w:t>
            </w:r>
          </w:p>
        </w:tc>
        <w:tc>
          <w:tcPr>
            <w:tcW w:w="820" w:type="dxa"/>
            <w:noWrap/>
          </w:tcPr>
          <w:p w:rsidR="00C6795F" w:rsidRDefault="00C6795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C6795F" w:rsidRDefault="00C679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Разделы науки о языке. Резервный урок.</w:t>
            </w:r>
          </w:p>
        </w:tc>
        <w:tc>
          <w:tcPr>
            <w:tcW w:w="8363" w:type="dxa"/>
            <w:noWrap/>
          </w:tcPr>
          <w:p w:rsidR="00C6795F" w:rsidRDefault="007F4F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изученный учебный материал </w:t>
            </w:r>
          </w:p>
        </w:tc>
      </w:tr>
    </w:tbl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</w:t>
      </w:r>
    </w:p>
    <w:p w:rsidR="00C6795F" w:rsidRDefault="007F4FE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Перечень учебно-методического обеспечения. Список литературы.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для учащихся:   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1. Русский     язык. 7  класс: учебник для общеобразовательных     организаций / М. Т. Баранов, Т. А. Ладыженская, Л. А. Тростенцова</w:t>
      </w:r>
      <w:r>
        <w:rPr>
          <w:rFonts w:ascii="Times New Roman" w:eastAsiaTheme="minorHAnsi" w:hAnsi="Times New Roman" w:cs="Times New Roman"/>
          <w:sz w:val="24"/>
          <w:szCs w:val="24"/>
        </w:rPr>
        <w:t>; науч. ред. Н. М. Шанский. - 2-е изд. - М.: Просвещение, 2017.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2. Лингвистические словари и справочники.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3. Интернет-ресурсы: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1. http://window.edu.ru – электронные образовательные ресурсы.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2.Орфограммка, orfogrammka.ru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4. .Образовательный портал Учи. ру.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hyperlink r:id="rId10" w:tooltip="https://uchi.ru/profile/students" w:history="1">
        <w:r>
          <w:rPr>
            <w:rStyle w:val="af1"/>
            <w:rFonts w:ascii="Times New Roman" w:eastAsiaTheme="minorHAnsi" w:hAnsi="Times New Roman" w:cs="Times New Roman"/>
            <w:sz w:val="24"/>
            <w:szCs w:val="24"/>
          </w:rPr>
          <w:t>https://uchi.ru/profile/students</w:t>
        </w:r>
      </w:hyperlink>
    </w:p>
    <w:p w:rsidR="00C6795F" w:rsidRDefault="007F4FE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для учителя: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>1. Русский     язык. 7  класс: учебник для общеобразовательных     организаций / М. Т. Баранов, Т. А. Ладыженская, Л. А. Т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ростенцова и др. ; науч. ред. Н. М. Шанский. - 2-е изд. - М.: Просвещение, 2017.   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2.  Образовательные электронные ресурсы: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1. Электронные словари: режим доступа: http://www.siovary.ru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2.. Справочно-информационный интернет-портал «Русский язык»: режим д</w:t>
      </w:r>
      <w:r>
        <w:rPr>
          <w:rFonts w:ascii="Times New Roman" w:eastAsiaTheme="minorHAnsi" w:hAnsi="Times New Roman" w:cs="Times New Roman"/>
          <w:sz w:val="24"/>
          <w:szCs w:val="24"/>
        </w:rPr>
        <w:t>оступа: http://www.gramotf.ru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3.  Русский язык. Приложение к газете “1 сентября»: режим доступа: </w:t>
      </w:r>
      <w:hyperlink r:id="rId11" w:tooltip="http://rus.1september.ru/rusarchive.php" w:history="1">
        <w:r>
          <w:rPr>
            <w:rStyle w:val="af1"/>
            <w:rFonts w:ascii="Times New Roman" w:eastAsiaTheme="minorHAnsi" w:hAnsi="Times New Roman" w:cs="Times New Roman"/>
            <w:sz w:val="24"/>
            <w:szCs w:val="24"/>
          </w:rPr>
          <w:t>http://rus.1september.ru/rusarchive.php</w:t>
        </w:r>
      </w:hyperlink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</w:p>
    <w:p w:rsidR="00C6795F" w:rsidRDefault="007F4F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4. </w:t>
      </w:r>
      <w:r>
        <w:rPr>
          <w:rFonts w:ascii="Times New Roman" w:eastAsiaTheme="minorHAnsi" w:hAnsi="Times New Roman" w:cs="Times New Roman"/>
          <w:sz w:val="24"/>
          <w:szCs w:val="24"/>
        </w:rPr>
        <w:t>Образовательный портал Учи. ру.  https://uchi.ru/profile/students</w:t>
      </w:r>
    </w:p>
    <w:sectPr w:rsidR="00C6795F">
      <w:footerReference w:type="default" r:id="rId12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FE5" w:rsidRDefault="007F4FE5">
      <w:pPr>
        <w:spacing w:after="0" w:line="240" w:lineRule="auto"/>
      </w:pPr>
      <w:r>
        <w:separator/>
      </w:r>
    </w:p>
  </w:endnote>
  <w:endnote w:type="continuationSeparator" w:id="0">
    <w:p w:rsidR="007F4FE5" w:rsidRDefault="007F4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default"/>
  </w:font>
  <w:font w:name="Verdana">
    <w:panose1 w:val="020B0604030504040204"/>
    <w:charset w:val="00"/>
    <w:family w:val="auto"/>
    <w:pitch w:val="default"/>
  </w:font>
  <w:font w:name="Andale Sans UI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41923"/>
      <w:docPartObj>
        <w:docPartGallery w:val="Page Numbers (Bottom of Page)"/>
        <w:docPartUnique/>
      </w:docPartObj>
    </w:sdtPr>
    <w:sdtEndPr/>
    <w:sdtContent>
      <w:p w:rsidR="00C6795F" w:rsidRDefault="007F4FE5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0673">
          <w:rPr>
            <w:noProof/>
          </w:rPr>
          <w:t>2</w:t>
        </w:r>
        <w:r>
          <w:fldChar w:fldCharType="end"/>
        </w:r>
      </w:p>
    </w:sdtContent>
  </w:sdt>
  <w:p w:rsidR="00C6795F" w:rsidRDefault="00C6795F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FE5" w:rsidRDefault="007F4FE5">
      <w:pPr>
        <w:spacing w:after="0" w:line="240" w:lineRule="auto"/>
      </w:pPr>
      <w:r>
        <w:separator/>
      </w:r>
    </w:p>
  </w:footnote>
  <w:footnote w:type="continuationSeparator" w:id="0">
    <w:p w:rsidR="007F4FE5" w:rsidRDefault="007F4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751B9"/>
    <w:multiLevelType w:val="hybridMultilevel"/>
    <w:tmpl w:val="D4647C4A"/>
    <w:lvl w:ilvl="0" w:tplc="8C1EEFEC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E0AA7B94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3AAE908E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2D0A5672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AE183EA8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4552C080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9B48A3D6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FAC2803A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927AB592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00492EAC"/>
    <w:multiLevelType w:val="hybridMultilevel"/>
    <w:tmpl w:val="6804C0D0"/>
    <w:lvl w:ilvl="0" w:tplc="9B5699C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 w:tplc="21B471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 w:tplc="440E201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 w:tplc="3A7ABF08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 w:tplc="342E36E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 w:tplc="492A2BEC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 w:tplc="84FA0E9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 w:tplc="0C1CD7AA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 w:tplc="0F8A9C14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2E95A6C"/>
    <w:multiLevelType w:val="hybridMultilevel"/>
    <w:tmpl w:val="502C0E96"/>
    <w:lvl w:ilvl="0" w:tplc="0BBA4AA8">
      <w:start w:val="1"/>
      <w:numFmt w:val="decimal"/>
      <w:lvlText w:val="%1."/>
      <w:lvlJc w:val="left"/>
      <w:pPr>
        <w:ind w:left="720" w:hanging="360"/>
      </w:pPr>
    </w:lvl>
    <w:lvl w:ilvl="1" w:tplc="83B8A8FE">
      <w:start w:val="1"/>
      <w:numFmt w:val="lowerLetter"/>
      <w:lvlText w:val="%2."/>
      <w:lvlJc w:val="left"/>
      <w:pPr>
        <w:ind w:left="1440" w:hanging="360"/>
      </w:pPr>
    </w:lvl>
    <w:lvl w:ilvl="2" w:tplc="C310C3F8">
      <w:start w:val="1"/>
      <w:numFmt w:val="lowerRoman"/>
      <w:lvlText w:val="%3."/>
      <w:lvlJc w:val="right"/>
      <w:pPr>
        <w:ind w:left="2160" w:hanging="180"/>
      </w:pPr>
    </w:lvl>
    <w:lvl w:ilvl="3" w:tplc="AFE46C78">
      <w:start w:val="1"/>
      <w:numFmt w:val="decimal"/>
      <w:lvlText w:val="%4."/>
      <w:lvlJc w:val="left"/>
      <w:pPr>
        <w:ind w:left="2880" w:hanging="360"/>
      </w:pPr>
    </w:lvl>
    <w:lvl w:ilvl="4" w:tplc="BA6081C0">
      <w:start w:val="1"/>
      <w:numFmt w:val="lowerLetter"/>
      <w:lvlText w:val="%5."/>
      <w:lvlJc w:val="left"/>
      <w:pPr>
        <w:ind w:left="3600" w:hanging="360"/>
      </w:pPr>
    </w:lvl>
    <w:lvl w:ilvl="5" w:tplc="13AC32F6">
      <w:start w:val="1"/>
      <w:numFmt w:val="lowerRoman"/>
      <w:lvlText w:val="%6."/>
      <w:lvlJc w:val="right"/>
      <w:pPr>
        <w:ind w:left="4320" w:hanging="180"/>
      </w:pPr>
    </w:lvl>
    <w:lvl w:ilvl="6" w:tplc="5522834E">
      <w:start w:val="1"/>
      <w:numFmt w:val="decimal"/>
      <w:lvlText w:val="%7."/>
      <w:lvlJc w:val="left"/>
      <w:pPr>
        <w:ind w:left="5040" w:hanging="360"/>
      </w:pPr>
    </w:lvl>
    <w:lvl w:ilvl="7" w:tplc="C54A654A">
      <w:start w:val="1"/>
      <w:numFmt w:val="lowerLetter"/>
      <w:lvlText w:val="%8."/>
      <w:lvlJc w:val="left"/>
      <w:pPr>
        <w:ind w:left="5760" w:hanging="360"/>
      </w:pPr>
    </w:lvl>
    <w:lvl w:ilvl="8" w:tplc="2B42EF4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B32A6D"/>
    <w:multiLevelType w:val="hybridMultilevel"/>
    <w:tmpl w:val="AFDC2FD2"/>
    <w:lvl w:ilvl="0" w:tplc="EF1ED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2257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A18B5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6875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D0BB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9E02C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12BB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F048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EA224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1C6135"/>
    <w:multiLevelType w:val="hybridMultilevel"/>
    <w:tmpl w:val="DC2CFDD8"/>
    <w:lvl w:ilvl="0" w:tplc="F9969052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A641F3C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AAD68984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1570E64C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6D388542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ABB26470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A42CABD2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37B69FAA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E68401AE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05D72C40"/>
    <w:multiLevelType w:val="hybridMultilevel"/>
    <w:tmpl w:val="7D326964"/>
    <w:lvl w:ilvl="0" w:tplc="8176F7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 w:tplc="FA2AAC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plc="D59A14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plc="6C186D6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plc="4AE007C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plc="79B82C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plc="1E063A3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plc="A1C4545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plc="DBD621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09343EC5"/>
    <w:multiLevelType w:val="hybridMultilevel"/>
    <w:tmpl w:val="73D08614"/>
    <w:lvl w:ilvl="0" w:tplc="46D4B7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 w:tplc="E0141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plc="959ADE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plc="EB4C4BD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plc="CEFAEF0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plc="00FC45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plc="5664D29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plc="A39E789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plc="5074C6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0C974196"/>
    <w:multiLevelType w:val="hybridMultilevel"/>
    <w:tmpl w:val="B2C60852"/>
    <w:lvl w:ilvl="0" w:tplc="A2EA84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2C8C65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plc="9F48F8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plc="9F5AB71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plc="E292BC7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plc="DF28BE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plc="6ABC210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plc="93F22EC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plc="CBDC5F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106A686D"/>
    <w:multiLevelType w:val="hybridMultilevel"/>
    <w:tmpl w:val="C7D28138"/>
    <w:lvl w:ilvl="0" w:tplc="D9F40E38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F0B4B858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7BA4A75E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437686CC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A3DE1B6E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CF383BFE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DD2C9E02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50F8B994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E1507CDE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9" w15:restartNumberingAfterBreak="0">
    <w:nsid w:val="107F00E8"/>
    <w:multiLevelType w:val="hybridMultilevel"/>
    <w:tmpl w:val="E132EF1C"/>
    <w:lvl w:ilvl="0" w:tplc="8892BF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D870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174641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FEA41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741CA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56010E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508ED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183F2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DE6A4D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2690461"/>
    <w:multiLevelType w:val="hybridMultilevel"/>
    <w:tmpl w:val="510EE37C"/>
    <w:lvl w:ilvl="0" w:tplc="CE702C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10F7E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9ECAD9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70A9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0321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36C2E3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21A60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C664A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3ACC2F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28F2D16"/>
    <w:multiLevelType w:val="hybridMultilevel"/>
    <w:tmpl w:val="B8123FBC"/>
    <w:lvl w:ilvl="0" w:tplc="63CE40A4">
      <w:start w:val="1"/>
      <w:numFmt w:val="decimal"/>
      <w:lvlText w:val="%1)"/>
      <w:lvlJc w:val="left"/>
      <w:pPr>
        <w:ind w:left="720" w:hanging="360"/>
      </w:pPr>
    </w:lvl>
    <w:lvl w:ilvl="1" w:tplc="4190A41E">
      <w:start w:val="1"/>
      <w:numFmt w:val="lowerLetter"/>
      <w:lvlText w:val="%2."/>
      <w:lvlJc w:val="left"/>
      <w:pPr>
        <w:ind w:left="1440" w:hanging="360"/>
      </w:pPr>
    </w:lvl>
    <w:lvl w:ilvl="2" w:tplc="8880158A">
      <w:start w:val="1"/>
      <w:numFmt w:val="lowerRoman"/>
      <w:lvlText w:val="%3."/>
      <w:lvlJc w:val="right"/>
      <w:pPr>
        <w:ind w:left="2160" w:hanging="180"/>
      </w:pPr>
    </w:lvl>
    <w:lvl w:ilvl="3" w:tplc="A84C0F8C">
      <w:start w:val="1"/>
      <w:numFmt w:val="decimal"/>
      <w:lvlText w:val="%4."/>
      <w:lvlJc w:val="left"/>
      <w:pPr>
        <w:ind w:left="2880" w:hanging="360"/>
      </w:pPr>
    </w:lvl>
    <w:lvl w:ilvl="4" w:tplc="F0AC959A">
      <w:start w:val="1"/>
      <w:numFmt w:val="lowerLetter"/>
      <w:lvlText w:val="%5."/>
      <w:lvlJc w:val="left"/>
      <w:pPr>
        <w:ind w:left="3600" w:hanging="360"/>
      </w:pPr>
    </w:lvl>
    <w:lvl w:ilvl="5" w:tplc="E40E74A6">
      <w:start w:val="1"/>
      <w:numFmt w:val="lowerRoman"/>
      <w:lvlText w:val="%6."/>
      <w:lvlJc w:val="right"/>
      <w:pPr>
        <w:ind w:left="4320" w:hanging="180"/>
      </w:pPr>
    </w:lvl>
    <w:lvl w:ilvl="6" w:tplc="A11C566A">
      <w:start w:val="1"/>
      <w:numFmt w:val="decimal"/>
      <w:lvlText w:val="%7."/>
      <w:lvlJc w:val="left"/>
      <w:pPr>
        <w:ind w:left="5040" w:hanging="360"/>
      </w:pPr>
    </w:lvl>
    <w:lvl w:ilvl="7" w:tplc="AD8A2A06">
      <w:start w:val="1"/>
      <w:numFmt w:val="lowerLetter"/>
      <w:lvlText w:val="%8."/>
      <w:lvlJc w:val="left"/>
      <w:pPr>
        <w:ind w:left="5760" w:hanging="360"/>
      </w:pPr>
    </w:lvl>
    <w:lvl w:ilvl="8" w:tplc="9904BF3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3F5784"/>
    <w:multiLevelType w:val="hybridMultilevel"/>
    <w:tmpl w:val="662C3C08"/>
    <w:lvl w:ilvl="0" w:tplc="54025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9C62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CD6F23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9CCA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9493F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D22B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4C0E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2C89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DC69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BB10EBF"/>
    <w:multiLevelType w:val="hybridMultilevel"/>
    <w:tmpl w:val="B46E98BC"/>
    <w:lvl w:ilvl="0" w:tplc="CAE0B19C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 w:tplc="6064795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40E0C3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1DEEC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164A46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FC8A9C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EB06E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000180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700C70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1D2F42A4"/>
    <w:multiLevelType w:val="hybridMultilevel"/>
    <w:tmpl w:val="B8004606"/>
    <w:lvl w:ilvl="0" w:tplc="D0807004">
      <w:start w:val="1"/>
      <w:numFmt w:val="decimal"/>
      <w:lvlText w:val="%1."/>
      <w:lvlJc w:val="left"/>
      <w:pPr>
        <w:ind w:left="720" w:hanging="360"/>
      </w:pPr>
    </w:lvl>
    <w:lvl w:ilvl="1" w:tplc="A3464B4A">
      <w:start w:val="1"/>
      <w:numFmt w:val="lowerLetter"/>
      <w:lvlText w:val="%2."/>
      <w:lvlJc w:val="left"/>
      <w:pPr>
        <w:ind w:left="1440" w:hanging="360"/>
      </w:pPr>
    </w:lvl>
    <w:lvl w:ilvl="2" w:tplc="CA2A575A">
      <w:start w:val="1"/>
      <w:numFmt w:val="lowerRoman"/>
      <w:lvlText w:val="%3."/>
      <w:lvlJc w:val="right"/>
      <w:pPr>
        <w:ind w:left="2160" w:hanging="180"/>
      </w:pPr>
    </w:lvl>
    <w:lvl w:ilvl="3" w:tplc="A874FDE8">
      <w:start w:val="1"/>
      <w:numFmt w:val="decimal"/>
      <w:lvlText w:val="%4."/>
      <w:lvlJc w:val="left"/>
      <w:pPr>
        <w:ind w:left="2880" w:hanging="360"/>
      </w:pPr>
    </w:lvl>
    <w:lvl w:ilvl="4" w:tplc="3DFEB1DC">
      <w:start w:val="1"/>
      <w:numFmt w:val="lowerLetter"/>
      <w:lvlText w:val="%5."/>
      <w:lvlJc w:val="left"/>
      <w:pPr>
        <w:ind w:left="3600" w:hanging="360"/>
      </w:pPr>
    </w:lvl>
    <w:lvl w:ilvl="5" w:tplc="BFF46A56">
      <w:start w:val="1"/>
      <w:numFmt w:val="lowerRoman"/>
      <w:lvlText w:val="%6."/>
      <w:lvlJc w:val="right"/>
      <w:pPr>
        <w:ind w:left="4320" w:hanging="180"/>
      </w:pPr>
    </w:lvl>
    <w:lvl w:ilvl="6" w:tplc="013A6DB8">
      <w:start w:val="1"/>
      <w:numFmt w:val="decimal"/>
      <w:lvlText w:val="%7."/>
      <w:lvlJc w:val="left"/>
      <w:pPr>
        <w:ind w:left="5040" w:hanging="360"/>
      </w:pPr>
    </w:lvl>
    <w:lvl w:ilvl="7" w:tplc="C960E650">
      <w:start w:val="1"/>
      <w:numFmt w:val="lowerLetter"/>
      <w:lvlText w:val="%8."/>
      <w:lvlJc w:val="left"/>
      <w:pPr>
        <w:ind w:left="5760" w:hanging="360"/>
      </w:pPr>
    </w:lvl>
    <w:lvl w:ilvl="8" w:tplc="43D6DCC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437D5A"/>
    <w:multiLevelType w:val="hybridMultilevel"/>
    <w:tmpl w:val="5040FC0E"/>
    <w:lvl w:ilvl="0" w:tplc="2AD80926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 w:tplc="6E4CB9C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A7C6D9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CD416E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60A10C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9E28B5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4A8A08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596917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076872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21F84D1C"/>
    <w:multiLevelType w:val="hybridMultilevel"/>
    <w:tmpl w:val="06204D02"/>
    <w:lvl w:ilvl="0" w:tplc="CE74AF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88249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3684DB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56CFDE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4CF20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04E962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A0216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A24E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1FE66F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3121FB6"/>
    <w:multiLevelType w:val="hybridMultilevel"/>
    <w:tmpl w:val="66961C54"/>
    <w:lvl w:ilvl="0" w:tplc="1B2A9AAE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A21471C2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AE56C6B8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EC275E6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73C48958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86C0D4FE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C4241FEC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B46BDC6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FC82D50E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8" w15:restartNumberingAfterBreak="0">
    <w:nsid w:val="247D11A5"/>
    <w:multiLevelType w:val="hybridMultilevel"/>
    <w:tmpl w:val="30EE7848"/>
    <w:lvl w:ilvl="0" w:tplc="C3DAF56E">
      <w:start w:val="1"/>
      <w:numFmt w:val="bullet"/>
      <w:lvlText w:val=""/>
      <w:lvlJc w:val="left"/>
      <w:pPr>
        <w:tabs>
          <w:tab w:val="num" w:pos="994"/>
        </w:tabs>
        <w:ind w:left="994" w:hanging="360"/>
      </w:pPr>
      <w:rPr>
        <w:rFonts w:ascii="Symbol" w:hAnsi="Symbol" w:hint="default"/>
      </w:rPr>
    </w:lvl>
    <w:lvl w:ilvl="1" w:tplc="210C53DE">
      <w:start w:val="1"/>
      <w:numFmt w:val="bullet"/>
      <w:lvlText w:val="o"/>
      <w:lvlJc w:val="left"/>
      <w:pPr>
        <w:tabs>
          <w:tab w:val="num" w:pos="1714"/>
        </w:tabs>
        <w:ind w:left="1714" w:hanging="360"/>
      </w:pPr>
      <w:rPr>
        <w:rFonts w:ascii="Courier New" w:hAnsi="Courier New" w:cs="Courier New" w:hint="default"/>
      </w:rPr>
    </w:lvl>
    <w:lvl w:ilvl="2" w:tplc="FA24DE06">
      <w:start w:val="1"/>
      <w:numFmt w:val="bullet"/>
      <w:lvlText w:val=""/>
      <w:lvlJc w:val="left"/>
      <w:pPr>
        <w:tabs>
          <w:tab w:val="num" w:pos="2434"/>
        </w:tabs>
        <w:ind w:left="2434" w:hanging="360"/>
      </w:pPr>
      <w:rPr>
        <w:rFonts w:ascii="Wingdings" w:hAnsi="Wingdings" w:hint="default"/>
      </w:rPr>
    </w:lvl>
    <w:lvl w:ilvl="3" w:tplc="251E41E0">
      <w:start w:val="1"/>
      <w:numFmt w:val="bullet"/>
      <w:lvlText w:val=""/>
      <w:lvlJc w:val="left"/>
      <w:pPr>
        <w:tabs>
          <w:tab w:val="num" w:pos="3154"/>
        </w:tabs>
        <w:ind w:left="3154" w:hanging="360"/>
      </w:pPr>
      <w:rPr>
        <w:rFonts w:ascii="Symbol" w:hAnsi="Symbol" w:hint="default"/>
      </w:rPr>
    </w:lvl>
    <w:lvl w:ilvl="4" w:tplc="BE2C46AE">
      <w:start w:val="1"/>
      <w:numFmt w:val="bullet"/>
      <w:lvlText w:val="o"/>
      <w:lvlJc w:val="left"/>
      <w:pPr>
        <w:tabs>
          <w:tab w:val="num" w:pos="3874"/>
        </w:tabs>
        <w:ind w:left="3874" w:hanging="360"/>
      </w:pPr>
      <w:rPr>
        <w:rFonts w:ascii="Courier New" w:hAnsi="Courier New" w:cs="Courier New" w:hint="default"/>
      </w:rPr>
    </w:lvl>
    <w:lvl w:ilvl="5" w:tplc="F170F7A4">
      <w:start w:val="1"/>
      <w:numFmt w:val="bullet"/>
      <w:lvlText w:val=""/>
      <w:lvlJc w:val="left"/>
      <w:pPr>
        <w:tabs>
          <w:tab w:val="num" w:pos="4594"/>
        </w:tabs>
        <w:ind w:left="4594" w:hanging="360"/>
      </w:pPr>
      <w:rPr>
        <w:rFonts w:ascii="Wingdings" w:hAnsi="Wingdings" w:hint="default"/>
      </w:rPr>
    </w:lvl>
    <w:lvl w:ilvl="6" w:tplc="F092BFA2">
      <w:start w:val="1"/>
      <w:numFmt w:val="bullet"/>
      <w:lvlText w:val=""/>
      <w:lvlJc w:val="left"/>
      <w:pPr>
        <w:tabs>
          <w:tab w:val="num" w:pos="5314"/>
        </w:tabs>
        <w:ind w:left="5314" w:hanging="360"/>
      </w:pPr>
      <w:rPr>
        <w:rFonts w:ascii="Symbol" w:hAnsi="Symbol" w:hint="default"/>
      </w:rPr>
    </w:lvl>
    <w:lvl w:ilvl="7" w:tplc="38BCD47E">
      <w:start w:val="1"/>
      <w:numFmt w:val="bullet"/>
      <w:lvlText w:val="o"/>
      <w:lvlJc w:val="left"/>
      <w:pPr>
        <w:tabs>
          <w:tab w:val="num" w:pos="6034"/>
        </w:tabs>
        <w:ind w:left="6034" w:hanging="360"/>
      </w:pPr>
      <w:rPr>
        <w:rFonts w:ascii="Courier New" w:hAnsi="Courier New" w:cs="Courier New" w:hint="default"/>
      </w:rPr>
    </w:lvl>
    <w:lvl w:ilvl="8" w:tplc="6D943C32">
      <w:start w:val="1"/>
      <w:numFmt w:val="bullet"/>
      <w:lvlText w:val=""/>
      <w:lvlJc w:val="left"/>
      <w:pPr>
        <w:tabs>
          <w:tab w:val="num" w:pos="6754"/>
        </w:tabs>
        <w:ind w:left="6754" w:hanging="360"/>
      </w:pPr>
      <w:rPr>
        <w:rFonts w:ascii="Wingdings" w:hAnsi="Wingdings" w:hint="default"/>
      </w:rPr>
    </w:lvl>
  </w:abstractNum>
  <w:abstractNum w:abstractNumId="19" w15:restartNumberingAfterBreak="0">
    <w:nsid w:val="2A763CFE"/>
    <w:multiLevelType w:val="hybridMultilevel"/>
    <w:tmpl w:val="2DC8B8BC"/>
    <w:lvl w:ilvl="0" w:tplc="8690EC3C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5204F1C6">
      <w:start w:val="1"/>
      <w:numFmt w:val="lowerLetter"/>
      <w:lvlText w:val="%2."/>
      <w:lvlJc w:val="left"/>
      <w:pPr>
        <w:ind w:left="1440" w:hanging="360"/>
      </w:pPr>
    </w:lvl>
    <w:lvl w:ilvl="2" w:tplc="EA08C3BE">
      <w:start w:val="1"/>
      <w:numFmt w:val="lowerRoman"/>
      <w:lvlText w:val="%3."/>
      <w:lvlJc w:val="right"/>
      <w:pPr>
        <w:ind w:left="2160" w:hanging="180"/>
      </w:pPr>
    </w:lvl>
    <w:lvl w:ilvl="3" w:tplc="F32A2C80">
      <w:start w:val="1"/>
      <w:numFmt w:val="decimal"/>
      <w:lvlText w:val="%4."/>
      <w:lvlJc w:val="left"/>
      <w:pPr>
        <w:ind w:left="2880" w:hanging="360"/>
      </w:pPr>
    </w:lvl>
    <w:lvl w:ilvl="4" w:tplc="B852A150">
      <w:start w:val="1"/>
      <w:numFmt w:val="lowerLetter"/>
      <w:lvlText w:val="%5."/>
      <w:lvlJc w:val="left"/>
      <w:pPr>
        <w:ind w:left="3600" w:hanging="360"/>
      </w:pPr>
    </w:lvl>
    <w:lvl w:ilvl="5" w:tplc="2224303E">
      <w:start w:val="1"/>
      <w:numFmt w:val="lowerRoman"/>
      <w:lvlText w:val="%6."/>
      <w:lvlJc w:val="right"/>
      <w:pPr>
        <w:ind w:left="4320" w:hanging="180"/>
      </w:pPr>
    </w:lvl>
    <w:lvl w:ilvl="6" w:tplc="161A4920">
      <w:start w:val="1"/>
      <w:numFmt w:val="decimal"/>
      <w:lvlText w:val="%7."/>
      <w:lvlJc w:val="left"/>
      <w:pPr>
        <w:ind w:left="5040" w:hanging="360"/>
      </w:pPr>
    </w:lvl>
    <w:lvl w:ilvl="7" w:tplc="A8B6B6FC">
      <w:start w:val="1"/>
      <w:numFmt w:val="lowerLetter"/>
      <w:lvlText w:val="%8."/>
      <w:lvlJc w:val="left"/>
      <w:pPr>
        <w:ind w:left="5760" w:hanging="360"/>
      </w:pPr>
    </w:lvl>
    <w:lvl w:ilvl="8" w:tplc="958CA94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AB2137"/>
    <w:multiLevelType w:val="hybridMultilevel"/>
    <w:tmpl w:val="EE8E48B4"/>
    <w:lvl w:ilvl="0" w:tplc="AE1E2EC6">
      <w:start w:val="1"/>
      <w:numFmt w:val="decimal"/>
      <w:lvlText w:val="%1)"/>
      <w:lvlJc w:val="left"/>
      <w:pPr>
        <w:ind w:left="720" w:hanging="360"/>
      </w:pPr>
    </w:lvl>
    <w:lvl w:ilvl="1" w:tplc="AB60F4D4">
      <w:start w:val="1"/>
      <w:numFmt w:val="lowerLetter"/>
      <w:lvlText w:val="%2."/>
      <w:lvlJc w:val="left"/>
      <w:pPr>
        <w:ind w:left="1440" w:hanging="360"/>
      </w:pPr>
    </w:lvl>
    <w:lvl w:ilvl="2" w:tplc="0CC8C3C8">
      <w:start w:val="1"/>
      <w:numFmt w:val="lowerRoman"/>
      <w:lvlText w:val="%3."/>
      <w:lvlJc w:val="right"/>
      <w:pPr>
        <w:ind w:left="2160" w:hanging="180"/>
      </w:pPr>
    </w:lvl>
    <w:lvl w:ilvl="3" w:tplc="55169F94">
      <w:start w:val="1"/>
      <w:numFmt w:val="decimal"/>
      <w:lvlText w:val="%4."/>
      <w:lvlJc w:val="left"/>
      <w:pPr>
        <w:ind w:left="2880" w:hanging="360"/>
      </w:pPr>
    </w:lvl>
    <w:lvl w:ilvl="4" w:tplc="7CD8DBDE">
      <w:start w:val="1"/>
      <w:numFmt w:val="lowerLetter"/>
      <w:lvlText w:val="%5."/>
      <w:lvlJc w:val="left"/>
      <w:pPr>
        <w:ind w:left="3600" w:hanging="360"/>
      </w:pPr>
    </w:lvl>
    <w:lvl w:ilvl="5" w:tplc="5C40826C">
      <w:start w:val="1"/>
      <w:numFmt w:val="lowerRoman"/>
      <w:lvlText w:val="%6."/>
      <w:lvlJc w:val="right"/>
      <w:pPr>
        <w:ind w:left="4320" w:hanging="180"/>
      </w:pPr>
    </w:lvl>
    <w:lvl w:ilvl="6" w:tplc="CC242056">
      <w:start w:val="1"/>
      <w:numFmt w:val="decimal"/>
      <w:lvlText w:val="%7."/>
      <w:lvlJc w:val="left"/>
      <w:pPr>
        <w:ind w:left="5040" w:hanging="360"/>
      </w:pPr>
    </w:lvl>
    <w:lvl w:ilvl="7" w:tplc="CF86C7F4">
      <w:start w:val="1"/>
      <w:numFmt w:val="lowerLetter"/>
      <w:lvlText w:val="%8."/>
      <w:lvlJc w:val="left"/>
      <w:pPr>
        <w:ind w:left="5760" w:hanging="360"/>
      </w:pPr>
    </w:lvl>
    <w:lvl w:ilvl="8" w:tplc="6F3859A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9C79FF"/>
    <w:multiLevelType w:val="hybridMultilevel"/>
    <w:tmpl w:val="DD127E2E"/>
    <w:lvl w:ilvl="0" w:tplc="1B5ACC38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F440F8D4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96C6C324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B8066C58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D3120F56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99968C48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2F8A2BB0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6A92C554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BB80C84E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2" w15:restartNumberingAfterBreak="0">
    <w:nsid w:val="2E1E0392"/>
    <w:multiLevelType w:val="hybridMultilevel"/>
    <w:tmpl w:val="6EB6B1BE"/>
    <w:lvl w:ilvl="0" w:tplc="4C2A39B2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DD104458">
      <w:start w:val="1"/>
      <w:numFmt w:val="lowerLetter"/>
      <w:lvlText w:val="%2."/>
      <w:lvlJc w:val="left"/>
      <w:pPr>
        <w:ind w:left="1440" w:hanging="360"/>
      </w:pPr>
    </w:lvl>
    <w:lvl w:ilvl="2" w:tplc="37CE5F78">
      <w:start w:val="1"/>
      <w:numFmt w:val="lowerRoman"/>
      <w:lvlText w:val="%3."/>
      <w:lvlJc w:val="right"/>
      <w:pPr>
        <w:ind w:left="2160" w:hanging="180"/>
      </w:pPr>
    </w:lvl>
    <w:lvl w:ilvl="3" w:tplc="E9481264">
      <w:start w:val="1"/>
      <w:numFmt w:val="decimal"/>
      <w:lvlText w:val="%4."/>
      <w:lvlJc w:val="left"/>
      <w:pPr>
        <w:ind w:left="2880" w:hanging="360"/>
      </w:pPr>
    </w:lvl>
    <w:lvl w:ilvl="4" w:tplc="CE54FB56">
      <w:start w:val="1"/>
      <w:numFmt w:val="lowerLetter"/>
      <w:lvlText w:val="%5."/>
      <w:lvlJc w:val="left"/>
      <w:pPr>
        <w:ind w:left="3600" w:hanging="360"/>
      </w:pPr>
    </w:lvl>
    <w:lvl w:ilvl="5" w:tplc="D72AF272">
      <w:start w:val="1"/>
      <w:numFmt w:val="lowerRoman"/>
      <w:lvlText w:val="%6."/>
      <w:lvlJc w:val="right"/>
      <w:pPr>
        <w:ind w:left="4320" w:hanging="180"/>
      </w:pPr>
    </w:lvl>
    <w:lvl w:ilvl="6" w:tplc="82B4AD54">
      <w:start w:val="1"/>
      <w:numFmt w:val="decimal"/>
      <w:lvlText w:val="%7."/>
      <w:lvlJc w:val="left"/>
      <w:pPr>
        <w:ind w:left="5040" w:hanging="360"/>
      </w:pPr>
    </w:lvl>
    <w:lvl w:ilvl="7" w:tplc="18F27AFA">
      <w:start w:val="1"/>
      <w:numFmt w:val="lowerLetter"/>
      <w:lvlText w:val="%8."/>
      <w:lvlJc w:val="left"/>
      <w:pPr>
        <w:ind w:left="5760" w:hanging="360"/>
      </w:pPr>
    </w:lvl>
    <w:lvl w:ilvl="8" w:tplc="5B42732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6B0EEC"/>
    <w:multiLevelType w:val="hybridMultilevel"/>
    <w:tmpl w:val="6A524E02"/>
    <w:lvl w:ilvl="0" w:tplc="2D06B6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BE00E4">
      <w:start w:val="1"/>
      <w:numFmt w:val="lowerLetter"/>
      <w:lvlText w:val="%2."/>
      <w:lvlJc w:val="left"/>
      <w:pPr>
        <w:ind w:left="1440" w:hanging="360"/>
      </w:pPr>
    </w:lvl>
    <w:lvl w:ilvl="2" w:tplc="802CB048">
      <w:start w:val="1"/>
      <w:numFmt w:val="lowerRoman"/>
      <w:lvlText w:val="%3."/>
      <w:lvlJc w:val="right"/>
      <w:pPr>
        <w:ind w:left="2160" w:hanging="180"/>
      </w:pPr>
    </w:lvl>
    <w:lvl w:ilvl="3" w:tplc="2B9A38A4">
      <w:start w:val="1"/>
      <w:numFmt w:val="decimal"/>
      <w:lvlText w:val="%4."/>
      <w:lvlJc w:val="left"/>
      <w:pPr>
        <w:ind w:left="2880" w:hanging="360"/>
      </w:pPr>
    </w:lvl>
    <w:lvl w:ilvl="4" w:tplc="4148B714">
      <w:start w:val="1"/>
      <w:numFmt w:val="lowerLetter"/>
      <w:lvlText w:val="%5."/>
      <w:lvlJc w:val="left"/>
      <w:pPr>
        <w:ind w:left="3600" w:hanging="360"/>
      </w:pPr>
    </w:lvl>
    <w:lvl w:ilvl="5" w:tplc="1A4E7A34">
      <w:start w:val="1"/>
      <w:numFmt w:val="lowerRoman"/>
      <w:lvlText w:val="%6."/>
      <w:lvlJc w:val="right"/>
      <w:pPr>
        <w:ind w:left="4320" w:hanging="180"/>
      </w:pPr>
    </w:lvl>
    <w:lvl w:ilvl="6" w:tplc="A7E471AA">
      <w:start w:val="1"/>
      <w:numFmt w:val="decimal"/>
      <w:lvlText w:val="%7."/>
      <w:lvlJc w:val="left"/>
      <w:pPr>
        <w:ind w:left="5040" w:hanging="360"/>
      </w:pPr>
    </w:lvl>
    <w:lvl w:ilvl="7" w:tplc="2ACE720E">
      <w:start w:val="1"/>
      <w:numFmt w:val="lowerLetter"/>
      <w:lvlText w:val="%8."/>
      <w:lvlJc w:val="left"/>
      <w:pPr>
        <w:ind w:left="5760" w:hanging="360"/>
      </w:pPr>
    </w:lvl>
    <w:lvl w:ilvl="8" w:tplc="1E82ACB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4D4076"/>
    <w:multiLevelType w:val="hybridMultilevel"/>
    <w:tmpl w:val="3C224E24"/>
    <w:lvl w:ilvl="0" w:tplc="52526616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EC5C1EE2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16D2CA04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87E6F7A6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575009A4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45901E9A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852456BA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7DDE0D24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63FC2520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5" w15:restartNumberingAfterBreak="0">
    <w:nsid w:val="37FE3896"/>
    <w:multiLevelType w:val="hybridMultilevel"/>
    <w:tmpl w:val="3196AE9A"/>
    <w:lvl w:ilvl="0" w:tplc="C640373E">
      <w:start w:val="1"/>
      <w:numFmt w:val="decimal"/>
      <w:lvlText w:val="%1."/>
      <w:lvlJc w:val="left"/>
      <w:pPr>
        <w:ind w:left="720" w:hanging="360"/>
      </w:pPr>
    </w:lvl>
    <w:lvl w:ilvl="1" w:tplc="9AD6B2D0">
      <w:start w:val="1"/>
      <w:numFmt w:val="lowerLetter"/>
      <w:lvlText w:val="%2."/>
      <w:lvlJc w:val="left"/>
      <w:pPr>
        <w:ind w:left="1440" w:hanging="360"/>
      </w:pPr>
    </w:lvl>
    <w:lvl w:ilvl="2" w:tplc="8B6ACB96">
      <w:start w:val="1"/>
      <w:numFmt w:val="lowerRoman"/>
      <w:lvlText w:val="%3."/>
      <w:lvlJc w:val="right"/>
      <w:pPr>
        <w:ind w:left="2160" w:hanging="180"/>
      </w:pPr>
    </w:lvl>
    <w:lvl w:ilvl="3" w:tplc="B046F8C0">
      <w:start w:val="1"/>
      <w:numFmt w:val="decimal"/>
      <w:lvlText w:val="%4."/>
      <w:lvlJc w:val="left"/>
      <w:pPr>
        <w:ind w:left="2880" w:hanging="360"/>
      </w:pPr>
    </w:lvl>
    <w:lvl w:ilvl="4" w:tplc="9E5CB926">
      <w:start w:val="1"/>
      <w:numFmt w:val="lowerLetter"/>
      <w:lvlText w:val="%5."/>
      <w:lvlJc w:val="left"/>
      <w:pPr>
        <w:ind w:left="3600" w:hanging="360"/>
      </w:pPr>
    </w:lvl>
    <w:lvl w:ilvl="5" w:tplc="64B00C1E">
      <w:start w:val="1"/>
      <w:numFmt w:val="lowerRoman"/>
      <w:lvlText w:val="%6."/>
      <w:lvlJc w:val="right"/>
      <w:pPr>
        <w:ind w:left="4320" w:hanging="180"/>
      </w:pPr>
    </w:lvl>
    <w:lvl w:ilvl="6" w:tplc="395E5A7A">
      <w:start w:val="1"/>
      <w:numFmt w:val="decimal"/>
      <w:lvlText w:val="%7."/>
      <w:lvlJc w:val="left"/>
      <w:pPr>
        <w:ind w:left="5040" w:hanging="360"/>
      </w:pPr>
    </w:lvl>
    <w:lvl w:ilvl="7" w:tplc="914C873A">
      <w:start w:val="1"/>
      <w:numFmt w:val="lowerLetter"/>
      <w:lvlText w:val="%8."/>
      <w:lvlJc w:val="left"/>
      <w:pPr>
        <w:ind w:left="5760" w:hanging="360"/>
      </w:pPr>
    </w:lvl>
    <w:lvl w:ilvl="8" w:tplc="60FE547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38441F"/>
    <w:multiLevelType w:val="hybridMultilevel"/>
    <w:tmpl w:val="4E9AFC68"/>
    <w:lvl w:ilvl="0" w:tplc="DD9C5D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2065B0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D6ACE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BCC5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ACDB5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561C2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35E9C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024B9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02E2CC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D425843"/>
    <w:multiLevelType w:val="hybridMultilevel"/>
    <w:tmpl w:val="8AC87EA2"/>
    <w:lvl w:ilvl="0" w:tplc="8722B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50010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7CE408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47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94F64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0DEC40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E0AAD8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16886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99C502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D4F4EF7"/>
    <w:multiLevelType w:val="hybridMultilevel"/>
    <w:tmpl w:val="1F6836F2"/>
    <w:lvl w:ilvl="0" w:tplc="2D4297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D0C91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4862C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82C3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90D74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9CA07B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13295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364D5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6340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2AC7233"/>
    <w:multiLevelType w:val="hybridMultilevel"/>
    <w:tmpl w:val="B6265564"/>
    <w:lvl w:ilvl="0" w:tplc="4C14FC7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D0086284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D4904FAC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D5AA56F4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A8A0C46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BDED45C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F061E9E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E13A283E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8B8F95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42F04290"/>
    <w:multiLevelType w:val="hybridMultilevel"/>
    <w:tmpl w:val="C4965868"/>
    <w:lvl w:ilvl="0" w:tplc="DEDE91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8CC97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16145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7053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3A093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578F028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62E22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9A750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74E14E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5896DA3"/>
    <w:multiLevelType w:val="hybridMultilevel"/>
    <w:tmpl w:val="9152970A"/>
    <w:lvl w:ilvl="0" w:tplc="EBDA8A4E">
      <w:start w:val="1"/>
      <w:numFmt w:val="decimal"/>
      <w:lvlText w:val="%1)"/>
      <w:lvlJc w:val="left"/>
      <w:pPr>
        <w:ind w:left="720" w:hanging="360"/>
      </w:pPr>
    </w:lvl>
    <w:lvl w:ilvl="1" w:tplc="4502EBCE">
      <w:start w:val="1"/>
      <w:numFmt w:val="lowerLetter"/>
      <w:lvlText w:val="%2."/>
      <w:lvlJc w:val="left"/>
      <w:pPr>
        <w:ind w:left="1440" w:hanging="360"/>
      </w:pPr>
    </w:lvl>
    <w:lvl w:ilvl="2" w:tplc="F99202EE">
      <w:start w:val="1"/>
      <w:numFmt w:val="lowerRoman"/>
      <w:lvlText w:val="%3."/>
      <w:lvlJc w:val="right"/>
      <w:pPr>
        <w:ind w:left="2160" w:hanging="180"/>
      </w:pPr>
    </w:lvl>
    <w:lvl w:ilvl="3" w:tplc="B0E26BF0">
      <w:start w:val="1"/>
      <w:numFmt w:val="decimal"/>
      <w:lvlText w:val="%4."/>
      <w:lvlJc w:val="left"/>
      <w:pPr>
        <w:ind w:left="2880" w:hanging="360"/>
      </w:pPr>
    </w:lvl>
    <w:lvl w:ilvl="4" w:tplc="3B220754">
      <w:start w:val="1"/>
      <w:numFmt w:val="lowerLetter"/>
      <w:lvlText w:val="%5."/>
      <w:lvlJc w:val="left"/>
      <w:pPr>
        <w:ind w:left="3600" w:hanging="360"/>
      </w:pPr>
    </w:lvl>
    <w:lvl w:ilvl="5" w:tplc="A4F2634A">
      <w:start w:val="1"/>
      <w:numFmt w:val="lowerRoman"/>
      <w:lvlText w:val="%6."/>
      <w:lvlJc w:val="right"/>
      <w:pPr>
        <w:ind w:left="4320" w:hanging="180"/>
      </w:pPr>
    </w:lvl>
    <w:lvl w:ilvl="6" w:tplc="77383324">
      <w:start w:val="1"/>
      <w:numFmt w:val="decimal"/>
      <w:lvlText w:val="%7."/>
      <w:lvlJc w:val="left"/>
      <w:pPr>
        <w:ind w:left="5040" w:hanging="360"/>
      </w:pPr>
    </w:lvl>
    <w:lvl w:ilvl="7" w:tplc="72F21880">
      <w:start w:val="1"/>
      <w:numFmt w:val="lowerLetter"/>
      <w:lvlText w:val="%8."/>
      <w:lvlJc w:val="left"/>
      <w:pPr>
        <w:ind w:left="5760" w:hanging="360"/>
      </w:pPr>
    </w:lvl>
    <w:lvl w:ilvl="8" w:tplc="4078C3BC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E5653F"/>
    <w:multiLevelType w:val="hybridMultilevel"/>
    <w:tmpl w:val="F04C23A4"/>
    <w:lvl w:ilvl="0" w:tplc="903CE066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31A61140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24566904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262A69CC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19287820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F72E5182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4C4C8D90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33C0D5F0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2302E9E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33" w15:restartNumberingAfterBreak="0">
    <w:nsid w:val="533A2CA2"/>
    <w:multiLevelType w:val="hybridMultilevel"/>
    <w:tmpl w:val="FB4C30B2"/>
    <w:lvl w:ilvl="0" w:tplc="8B20D4EC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158AB3EA">
      <w:start w:val="1"/>
      <w:numFmt w:val="lowerLetter"/>
      <w:lvlText w:val="%2."/>
      <w:lvlJc w:val="left"/>
      <w:pPr>
        <w:ind w:left="1440" w:hanging="360"/>
      </w:pPr>
    </w:lvl>
    <w:lvl w:ilvl="2" w:tplc="B1B03D3C">
      <w:start w:val="1"/>
      <w:numFmt w:val="lowerRoman"/>
      <w:lvlText w:val="%3."/>
      <w:lvlJc w:val="right"/>
      <w:pPr>
        <w:ind w:left="2160" w:hanging="180"/>
      </w:pPr>
    </w:lvl>
    <w:lvl w:ilvl="3" w:tplc="9A1473BE">
      <w:start w:val="1"/>
      <w:numFmt w:val="decimal"/>
      <w:lvlText w:val="%4."/>
      <w:lvlJc w:val="left"/>
      <w:pPr>
        <w:ind w:left="2880" w:hanging="360"/>
      </w:pPr>
    </w:lvl>
    <w:lvl w:ilvl="4" w:tplc="CC7424AC">
      <w:start w:val="1"/>
      <w:numFmt w:val="lowerLetter"/>
      <w:lvlText w:val="%5."/>
      <w:lvlJc w:val="left"/>
      <w:pPr>
        <w:ind w:left="3600" w:hanging="360"/>
      </w:pPr>
    </w:lvl>
    <w:lvl w:ilvl="5" w:tplc="63DA16E8">
      <w:start w:val="1"/>
      <w:numFmt w:val="lowerRoman"/>
      <w:lvlText w:val="%6."/>
      <w:lvlJc w:val="right"/>
      <w:pPr>
        <w:ind w:left="4320" w:hanging="180"/>
      </w:pPr>
    </w:lvl>
    <w:lvl w:ilvl="6" w:tplc="224C00A4">
      <w:start w:val="1"/>
      <w:numFmt w:val="decimal"/>
      <w:lvlText w:val="%7."/>
      <w:lvlJc w:val="left"/>
      <w:pPr>
        <w:ind w:left="5040" w:hanging="360"/>
      </w:pPr>
    </w:lvl>
    <w:lvl w:ilvl="7" w:tplc="D1E4B030">
      <w:start w:val="1"/>
      <w:numFmt w:val="lowerLetter"/>
      <w:lvlText w:val="%8."/>
      <w:lvlJc w:val="left"/>
      <w:pPr>
        <w:ind w:left="5760" w:hanging="360"/>
      </w:pPr>
    </w:lvl>
    <w:lvl w:ilvl="8" w:tplc="9B26A49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D045BA"/>
    <w:multiLevelType w:val="hybridMultilevel"/>
    <w:tmpl w:val="72E05FC8"/>
    <w:lvl w:ilvl="0" w:tplc="EB1088CA">
      <w:start w:val="1"/>
      <w:numFmt w:val="decimal"/>
      <w:lvlText w:val="%1."/>
      <w:lvlJc w:val="left"/>
      <w:pPr>
        <w:ind w:left="720" w:hanging="360"/>
      </w:pPr>
    </w:lvl>
    <w:lvl w:ilvl="1" w:tplc="4CA23964">
      <w:start w:val="1"/>
      <w:numFmt w:val="lowerLetter"/>
      <w:lvlText w:val="%2."/>
      <w:lvlJc w:val="left"/>
      <w:pPr>
        <w:ind w:left="1440" w:hanging="360"/>
      </w:pPr>
    </w:lvl>
    <w:lvl w:ilvl="2" w:tplc="0AE2F800">
      <w:start w:val="1"/>
      <w:numFmt w:val="lowerRoman"/>
      <w:lvlText w:val="%3."/>
      <w:lvlJc w:val="right"/>
      <w:pPr>
        <w:ind w:left="2160" w:hanging="180"/>
      </w:pPr>
    </w:lvl>
    <w:lvl w:ilvl="3" w:tplc="9FDEB5E0">
      <w:start w:val="1"/>
      <w:numFmt w:val="decimal"/>
      <w:lvlText w:val="%4."/>
      <w:lvlJc w:val="left"/>
      <w:pPr>
        <w:ind w:left="2880" w:hanging="360"/>
      </w:pPr>
    </w:lvl>
    <w:lvl w:ilvl="4" w:tplc="CD0CC1C0">
      <w:start w:val="1"/>
      <w:numFmt w:val="lowerLetter"/>
      <w:lvlText w:val="%5."/>
      <w:lvlJc w:val="left"/>
      <w:pPr>
        <w:ind w:left="3600" w:hanging="360"/>
      </w:pPr>
    </w:lvl>
    <w:lvl w:ilvl="5" w:tplc="80164FA0">
      <w:start w:val="1"/>
      <w:numFmt w:val="lowerRoman"/>
      <w:lvlText w:val="%6."/>
      <w:lvlJc w:val="right"/>
      <w:pPr>
        <w:ind w:left="4320" w:hanging="180"/>
      </w:pPr>
    </w:lvl>
    <w:lvl w:ilvl="6" w:tplc="1848FCAA">
      <w:start w:val="1"/>
      <w:numFmt w:val="decimal"/>
      <w:lvlText w:val="%7."/>
      <w:lvlJc w:val="left"/>
      <w:pPr>
        <w:ind w:left="5040" w:hanging="360"/>
      </w:pPr>
    </w:lvl>
    <w:lvl w:ilvl="7" w:tplc="BF686F38">
      <w:start w:val="1"/>
      <w:numFmt w:val="lowerLetter"/>
      <w:lvlText w:val="%8."/>
      <w:lvlJc w:val="left"/>
      <w:pPr>
        <w:ind w:left="5760" w:hanging="360"/>
      </w:pPr>
    </w:lvl>
    <w:lvl w:ilvl="8" w:tplc="126C25C6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3412B0"/>
    <w:multiLevelType w:val="hybridMultilevel"/>
    <w:tmpl w:val="1BD40178"/>
    <w:lvl w:ilvl="0" w:tplc="9F7256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F8B1D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0601BC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34820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72968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296C73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0027E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5CBC3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304138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BC970C6"/>
    <w:multiLevelType w:val="hybridMultilevel"/>
    <w:tmpl w:val="70280E42"/>
    <w:lvl w:ilvl="0" w:tplc="7A163B44">
      <w:start w:val="1"/>
      <w:numFmt w:val="decimal"/>
      <w:lvlText w:val="%1."/>
      <w:legacy w:legacy="1" w:legacySpace="0" w:legacyIndent="360"/>
      <w:lvlJc w:val="left"/>
      <w:rPr>
        <w:rFonts w:ascii="Arial" w:hAnsi="Arial" w:hint="default"/>
      </w:rPr>
    </w:lvl>
    <w:lvl w:ilvl="1" w:tplc="2760ECE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2547B4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2ACEC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4AA64A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07694E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56CF2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0A24BD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F0EA46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7" w15:restartNumberingAfterBreak="0">
    <w:nsid w:val="5C1A1536"/>
    <w:multiLevelType w:val="hybridMultilevel"/>
    <w:tmpl w:val="C65E996A"/>
    <w:lvl w:ilvl="0" w:tplc="12C674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1295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39CF2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723E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2A05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C54C3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FCDB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AA41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83645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2E7AE9"/>
    <w:multiLevelType w:val="hybridMultilevel"/>
    <w:tmpl w:val="0E88F6F2"/>
    <w:lvl w:ilvl="0" w:tplc="449A16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F6E2CA">
      <w:start w:val="1"/>
      <w:numFmt w:val="decimal"/>
      <w:lvlText w:val="(%2)"/>
      <w:lvlJc w:val="left"/>
      <w:pPr>
        <w:tabs>
          <w:tab w:val="num" w:pos="1470"/>
        </w:tabs>
        <w:ind w:left="1470" w:hanging="390"/>
      </w:pPr>
    </w:lvl>
    <w:lvl w:ilvl="2" w:tplc="247030C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C849E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3C4B1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BE80FD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2427F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1C113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8E772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0B26340"/>
    <w:multiLevelType w:val="hybridMultilevel"/>
    <w:tmpl w:val="B6B48E08"/>
    <w:lvl w:ilvl="0" w:tplc="70C6CA20">
      <w:start w:val="1"/>
      <w:numFmt w:val="bullet"/>
      <w:lvlText w:val=""/>
      <w:lvlJc w:val="left"/>
      <w:pPr>
        <w:tabs>
          <w:tab w:val="num" w:pos="994"/>
        </w:tabs>
        <w:ind w:left="994" w:hanging="360"/>
      </w:pPr>
      <w:rPr>
        <w:rFonts w:ascii="Symbol" w:hAnsi="Symbol" w:hint="default"/>
      </w:rPr>
    </w:lvl>
    <w:lvl w:ilvl="1" w:tplc="E2DA469C">
      <w:start w:val="1"/>
      <w:numFmt w:val="bullet"/>
      <w:lvlText w:val="o"/>
      <w:lvlJc w:val="left"/>
      <w:pPr>
        <w:tabs>
          <w:tab w:val="num" w:pos="1714"/>
        </w:tabs>
        <w:ind w:left="1714" w:hanging="360"/>
      </w:pPr>
      <w:rPr>
        <w:rFonts w:ascii="Courier New" w:hAnsi="Courier New" w:cs="Courier New" w:hint="default"/>
      </w:rPr>
    </w:lvl>
    <w:lvl w:ilvl="2" w:tplc="2CE24912">
      <w:start w:val="1"/>
      <w:numFmt w:val="bullet"/>
      <w:lvlText w:val=""/>
      <w:lvlJc w:val="left"/>
      <w:pPr>
        <w:tabs>
          <w:tab w:val="num" w:pos="2434"/>
        </w:tabs>
        <w:ind w:left="2434" w:hanging="360"/>
      </w:pPr>
      <w:rPr>
        <w:rFonts w:ascii="Wingdings" w:hAnsi="Wingdings" w:hint="default"/>
      </w:rPr>
    </w:lvl>
    <w:lvl w:ilvl="3" w:tplc="99A4BCE4">
      <w:start w:val="1"/>
      <w:numFmt w:val="bullet"/>
      <w:lvlText w:val=""/>
      <w:lvlJc w:val="left"/>
      <w:pPr>
        <w:tabs>
          <w:tab w:val="num" w:pos="3154"/>
        </w:tabs>
        <w:ind w:left="3154" w:hanging="360"/>
      </w:pPr>
      <w:rPr>
        <w:rFonts w:ascii="Symbol" w:hAnsi="Symbol" w:hint="default"/>
      </w:rPr>
    </w:lvl>
    <w:lvl w:ilvl="4" w:tplc="F4E0BF3C">
      <w:start w:val="1"/>
      <w:numFmt w:val="bullet"/>
      <w:lvlText w:val="o"/>
      <w:lvlJc w:val="left"/>
      <w:pPr>
        <w:tabs>
          <w:tab w:val="num" w:pos="3874"/>
        </w:tabs>
        <w:ind w:left="3874" w:hanging="360"/>
      </w:pPr>
      <w:rPr>
        <w:rFonts w:ascii="Courier New" w:hAnsi="Courier New" w:cs="Courier New" w:hint="default"/>
      </w:rPr>
    </w:lvl>
    <w:lvl w:ilvl="5" w:tplc="E6829002">
      <w:start w:val="1"/>
      <w:numFmt w:val="bullet"/>
      <w:lvlText w:val=""/>
      <w:lvlJc w:val="left"/>
      <w:pPr>
        <w:tabs>
          <w:tab w:val="num" w:pos="4594"/>
        </w:tabs>
        <w:ind w:left="4594" w:hanging="360"/>
      </w:pPr>
      <w:rPr>
        <w:rFonts w:ascii="Wingdings" w:hAnsi="Wingdings" w:hint="default"/>
      </w:rPr>
    </w:lvl>
    <w:lvl w:ilvl="6" w:tplc="3EA832B6">
      <w:start w:val="1"/>
      <w:numFmt w:val="bullet"/>
      <w:lvlText w:val=""/>
      <w:lvlJc w:val="left"/>
      <w:pPr>
        <w:tabs>
          <w:tab w:val="num" w:pos="5314"/>
        </w:tabs>
        <w:ind w:left="5314" w:hanging="360"/>
      </w:pPr>
      <w:rPr>
        <w:rFonts w:ascii="Symbol" w:hAnsi="Symbol" w:hint="default"/>
      </w:rPr>
    </w:lvl>
    <w:lvl w:ilvl="7" w:tplc="E14E1558">
      <w:start w:val="1"/>
      <w:numFmt w:val="bullet"/>
      <w:lvlText w:val="o"/>
      <w:lvlJc w:val="left"/>
      <w:pPr>
        <w:tabs>
          <w:tab w:val="num" w:pos="6034"/>
        </w:tabs>
        <w:ind w:left="6034" w:hanging="360"/>
      </w:pPr>
      <w:rPr>
        <w:rFonts w:ascii="Courier New" w:hAnsi="Courier New" w:cs="Courier New" w:hint="default"/>
      </w:rPr>
    </w:lvl>
    <w:lvl w:ilvl="8" w:tplc="0E94B7CA">
      <w:start w:val="1"/>
      <w:numFmt w:val="bullet"/>
      <w:lvlText w:val=""/>
      <w:lvlJc w:val="left"/>
      <w:pPr>
        <w:tabs>
          <w:tab w:val="num" w:pos="6754"/>
        </w:tabs>
        <w:ind w:left="6754" w:hanging="360"/>
      </w:pPr>
      <w:rPr>
        <w:rFonts w:ascii="Wingdings" w:hAnsi="Wingdings" w:hint="default"/>
      </w:rPr>
    </w:lvl>
  </w:abstractNum>
  <w:abstractNum w:abstractNumId="40" w15:restartNumberingAfterBreak="0">
    <w:nsid w:val="61A53D4E"/>
    <w:multiLevelType w:val="hybridMultilevel"/>
    <w:tmpl w:val="1DCA3AE2"/>
    <w:lvl w:ilvl="0" w:tplc="7598AC14">
      <w:start w:val="1"/>
      <w:numFmt w:val="bullet"/>
      <w:lvlText w:val=""/>
      <w:lvlJc w:val="left"/>
      <w:pPr>
        <w:tabs>
          <w:tab w:val="num" w:pos="0"/>
        </w:tabs>
        <w:ind w:left="870" w:hanging="360"/>
      </w:pPr>
      <w:rPr>
        <w:rFonts w:ascii="Symbol" w:hAnsi="Symbol"/>
      </w:rPr>
    </w:lvl>
    <w:lvl w:ilvl="1" w:tplc="FF8AECD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4E854A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9F8EC1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1CCB18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6C2E3C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9FE56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E3ECAB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858E20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1" w15:restartNumberingAfterBreak="0">
    <w:nsid w:val="64462C9A"/>
    <w:multiLevelType w:val="hybridMultilevel"/>
    <w:tmpl w:val="92EE4CAC"/>
    <w:lvl w:ilvl="0" w:tplc="C044A6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E2EC1E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3E41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E630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783FC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4BE90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F4F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0EC7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DB257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A76E46"/>
    <w:multiLevelType w:val="hybridMultilevel"/>
    <w:tmpl w:val="67F457E4"/>
    <w:lvl w:ilvl="0" w:tplc="2636722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3B6C08B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5A061D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B268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4862D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CDEC47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A2C71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2CF44C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FFC7FD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B544B91"/>
    <w:multiLevelType w:val="hybridMultilevel"/>
    <w:tmpl w:val="5CCECF8A"/>
    <w:lvl w:ilvl="0" w:tplc="80E683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D1ABA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0668B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163C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8046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E1470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04BE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DF622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B482B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9D7167"/>
    <w:multiLevelType w:val="hybridMultilevel"/>
    <w:tmpl w:val="7A4E83B0"/>
    <w:lvl w:ilvl="0" w:tplc="66146D02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9EABBA6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2483F5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C1264D50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63D2E588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2EC9D52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DD52511A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C928BA9C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9A52BCD4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 w15:restartNumberingAfterBreak="0">
    <w:nsid w:val="77DE45E3"/>
    <w:multiLevelType w:val="hybridMultilevel"/>
    <w:tmpl w:val="AEF456F0"/>
    <w:lvl w:ilvl="0" w:tplc="CBAE64A4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53D0BEEE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443297AC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4A167CD6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83524C06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860A2E0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FD3ECFA2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38489986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2E8400E8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46" w15:restartNumberingAfterBreak="0">
    <w:nsid w:val="780B0B70"/>
    <w:multiLevelType w:val="hybridMultilevel"/>
    <w:tmpl w:val="01206CAA"/>
    <w:lvl w:ilvl="0" w:tplc="3E549C08">
      <w:start w:val="1"/>
      <w:numFmt w:val="decimal"/>
      <w:lvlText w:val="%1."/>
      <w:legacy w:legacy="1" w:legacySpace="0" w:legacyIndent="350"/>
      <w:lvlJc w:val="left"/>
      <w:rPr>
        <w:rFonts w:ascii="Arial" w:hAnsi="Arial" w:hint="default"/>
      </w:rPr>
    </w:lvl>
    <w:lvl w:ilvl="1" w:tplc="5A04C54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AF0339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59492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32ADB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BEC7B7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4D4F65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B4E1DE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73EA37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7" w15:restartNumberingAfterBreak="0">
    <w:nsid w:val="795F16CE"/>
    <w:multiLevelType w:val="hybridMultilevel"/>
    <w:tmpl w:val="3DE85A24"/>
    <w:lvl w:ilvl="0" w:tplc="8306DB96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845C429E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3A81FB0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1318D15A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12AA432A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5E642E6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79E7214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D96CB150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EEA4AE8C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8" w15:restartNumberingAfterBreak="0">
    <w:nsid w:val="79CA0E2C"/>
    <w:multiLevelType w:val="hybridMultilevel"/>
    <w:tmpl w:val="E4FC3A46"/>
    <w:lvl w:ilvl="0" w:tplc="E696B21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F89615F2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5CFA730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6C9174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9048B0B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8C82E2D2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4123D6A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9704A86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5BA1AD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7"/>
  </w:num>
  <w:num w:numId="2">
    <w:abstractNumId w:val="43"/>
  </w:num>
  <w:num w:numId="3">
    <w:abstractNumId w:val="5"/>
  </w:num>
  <w:num w:numId="4">
    <w:abstractNumId w:val="7"/>
  </w:num>
  <w:num w:numId="5">
    <w:abstractNumId w:val="6"/>
  </w:num>
  <w:num w:numId="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37"/>
  </w:num>
  <w:num w:numId="26">
    <w:abstractNumId w:val="39"/>
  </w:num>
  <w:num w:numId="27">
    <w:abstractNumId w:val="18"/>
  </w:num>
  <w:num w:numId="28">
    <w:abstractNumId w:val="45"/>
  </w:num>
  <w:num w:numId="29">
    <w:abstractNumId w:val="32"/>
  </w:num>
  <w:num w:numId="30">
    <w:abstractNumId w:val="0"/>
  </w:num>
  <w:num w:numId="31">
    <w:abstractNumId w:val="24"/>
  </w:num>
  <w:num w:numId="32">
    <w:abstractNumId w:val="8"/>
  </w:num>
  <w:num w:numId="33">
    <w:abstractNumId w:val="17"/>
  </w:num>
  <w:num w:numId="34">
    <w:abstractNumId w:val="4"/>
  </w:num>
  <w:num w:numId="35">
    <w:abstractNumId w:val="21"/>
  </w:num>
  <w:num w:numId="36">
    <w:abstractNumId w:val="1"/>
  </w:num>
  <w:num w:numId="37">
    <w:abstractNumId w:val="15"/>
  </w:num>
  <w:num w:numId="38">
    <w:abstractNumId w:val="40"/>
  </w:num>
  <w:num w:numId="39">
    <w:abstractNumId w:val="13"/>
  </w:num>
  <w:num w:numId="40">
    <w:abstractNumId w:val="48"/>
  </w:num>
  <w:num w:numId="41">
    <w:abstractNumId w:val="14"/>
  </w:num>
  <w:num w:numId="42">
    <w:abstractNumId w:val="36"/>
  </w:num>
  <w:num w:numId="43">
    <w:abstractNumId w:val="46"/>
  </w:num>
  <w:num w:numId="44">
    <w:abstractNumId w:val="41"/>
  </w:num>
  <w:num w:numId="45">
    <w:abstractNumId w:val="12"/>
  </w:num>
  <w:num w:numId="46">
    <w:abstractNumId w:val="19"/>
  </w:num>
  <w:num w:numId="47">
    <w:abstractNumId w:val="22"/>
  </w:num>
  <w:num w:numId="48">
    <w:abstractNumId w:val="23"/>
  </w:num>
  <w:num w:numId="49">
    <w:abstractNumId w:val="44"/>
  </w:num>
  <w:num w:numId="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95F"/>
    <w:rsid w:val="007F4FE5"/>
    <w:rsid w:val="00C6795F"/>
    <w:rsid w:val="00D5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4046F"/>
  <w15:docId w15:val="{CF936FC5-42E0-4867-A05E-B672E49D9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/>
    </w:pPr>
    <w:rPr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link w:val="a8"/>
    <w:uiPriority w:val="99"/>
    <w:rPr>
      <w:sz w:val="20"/>
    </w:rPr>
  </w:style>
  <w:style w:type="character" w:styleId="aa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b">
    <w:name w:val="TOC Heading"/>
    <w:uiPriority w:val="39"/>
    <w:unhideWhenUsed/>
  </w:style>
  <w:style w:type="paragraph" w:styleId="ac">
    <w:name w:val="table of figures"/>
    <w:basedOn w:val="a"/>
    <w:next w:val="a"/>
    <w:uiPriority w:val="99"/>
    <w:unhideWhenUsed/>
    <w:pPr>
      <w:spacing w:after="0"/>
    </w:pPr>
  </w:style>
  <w:style w:type="character" w:customStyle="1" w:styleId="10">
    <w:name w:val="Заголовок 1 Знак"/>
    <w:basedOn w:val="a0"/>
    <w:link w:val="1"/>
    <w:uiPriority w:val="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d">
    <w:name w:val="Strong"/>
    <w:basedOn w:val="a0"/>
    <w:qFormat/>
    <w:rPr>
      <w:b/>
      <w:bCs/>
    </w:rPr>
  </w:style>
  <w:style w:type="paragraph" w:styleId="ae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 Spacing"/>
    <w:uiPriority w:val="99"/>
    <w:qFormat/>
    <w:pPr>
      <w:spacing w:after="0" w:line="240" w:lineRule="auto"/>
    </w:pPr>
  </w:style>
  <w:style w:type="table" w:styleId="af0">
    <w:name w:val="Table Grid"/>
    <w:basedOn w:val="a1"/>
    <w:uiPriority w:val="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numbering" w:customStyle="1" w:styleId="13">
    <w:name w:val="Нет списка1"/>
    <w:next w:val="a2"/>
    <w:uiPriority w:val="99"/>
    <w:semiHidden/>
    <w:unhideWhenUsed/>
  </w:style>
  <w:style w:type="character" w:styleId="af2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3">
    <w:name w:val="Normal (Web)"/>
    <w:basedOn w:val="a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footnote text"/>
    <w:basedOn w:val="a"/>
    <w:link w:val="af5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nhideWhenUsed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7">
    <w:name w:val="Верхний колонтитул Знак"/>
    <w:basedOn w:val="a0"/>
    <w:link w:val="af6"/>
    <w:rPr>
      <w:rFonts w:ascii="Calibri" w:eastAsia="Times New Roman" w:hAnsi="Calibri" w:cs="Times New Roman"/>
      <w:lang w:eastAsia="ru-RU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9">
    <w:name w:val="Нижний колонтитул Знак"/>
    <w:basedOn w:val="a0"/>
    <w:link w:val="af8"/>
    <w:uiPriority w:val="99"/>
    <w:rPr>
      <w:rFonts w:ascii="Calibri" w:eastAsia="Times New Roman" w:hAnsi="Calibri" w:cs="Times New Roman"/>
      <w:lang w:eastAsia="ru-RU"/>
    </w:rPr>
  </w:style>
  <w:style w:type="paragraph" w:styleId="afa">
    <w:name w:val="Title"/>
    <w:basedOn w:val="a"/>
    <w:link w:val="afb"/>
    <w:uiPriority w:val="99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afb">
    <w:name w:val="Заголовок Знак"/>
    <w:basedOn w:val="a0"/>
    <w:link w:val="afa"/>
    <w:uiPriority w:val="9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c">
    <w:name w:val="Body Text"/>
    <w:basedOn w:val="a"/>
    <w:link w:val="afd"/>
    <w:semiHidden/>
    <w:unhideWhenUsed/>
    <w:pPr>
      <w:spacing w:after="120"/>
    </w:pPr>
    <w:rPr>
      <w:rFonts w:ascii="Calibri" w:eastAsia="Times New Roman" w:hAnsi="Calibri" w:cs="Times New Roman"/>
    </w:rPr>
  </w:style>
  <w:style w:type="character" w:customStyle="1" w:styleId="afd">
    <w:name w:val="Основной текст Знак"/>
    <w:basedOn w:val="a0"/>
    <w:link w:val="afc"/>
    <w:semiHidden/>
    <w:rPr>
      <w:rFonts w:ascii="Calibri" w:eastAsia="Times New Roman" w:hAnsi="Calibri" w:cs="Times New Roman"/>
      <w:lang w:eastAsia="ru-RU"/>
    </w:rPr>
  </w:style>
  <w:style w:type="paragraph" w:styleId="afe">
    <w:name w:val="Body Text Indent"/>
    <w:basedOn w:val="a"/>
    <w:link w:val="aff"/>
    <w:uiPriority w:val="99"/>
    <w:semiHidden/>
    <w:unhideWhenUsed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">
    <w:name w:val="Основной текст с отступом Знак"/>
    <w:basedOn w:val="a0"/>
    <w:link w:val="afe"/>
    <w:uiPriority w:val="99"/>
    <w:semiHidden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pPr>
      <w:spacing w:before="60" w:after="0" w:line="25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5">
    <w:name w:val="Body Text Indent 3"/>
    <w:basedOn w:val="a"/>
    <w:link w:val="36"/>
    <w:uiPriority w:val="99"/>
    <w:semiHidden/>
    <w:unhideWhenUsed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Plain Text"/>
    <w:basedOn w:val="a"/>
    <w:link w:val="aff1"/>
    <w:uiPriority w:val="99"/>
    <w:semiHidden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semiHidden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2">
    <w:name w:val="FR2"/>
    <w:uiPriority w:val="99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27">
    <w:name w:val="шап2"/>
    <w:basedOn w:val="a"/>
    <w:uiPriority w:val="99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f4">
    <w:name w:val="Стиль"/>
    <w:uiPriority w:val="9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Знак1"/>
    <w:basedOn w:val="a"/>
    <w:uiPriority w:val="9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uiPriority w:val="99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f5">
    <w:name w:val="footnote reference"/>
    <w:basedOn w:val="a0"/>
    <w:semiHidden/>
    <w:unhideWhenUsed/>
    <w:rPr>
      <w:vertAlign w:val="superscript"/>
    </w:rPr>
  </w:style>
  <w:style w:type="character" w:customStyle="1" w:styleId="15">
    <w:name w:val="Основной текст с отступом Знак1"/>
    <w:basedOn w:val="a0"/>
    <w:uiPriority w:val="99"/>
    <w:semiHidden/>
    <w:rPr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Pr>
      <w:sz w:val="24"/>
      <w:szCs w:val="24"/>
    </w:rPr>
  </w:style>
  <w:style w:type="table" w:customStyle="1" w:styleId="16">
    <w:name w:val="Сетка таблицы1"/>
    <w:basedOn w:val="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8">
    <w:name w:val="Сетка таблицы2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7">
    <w:name w:val="Сетка таблицы3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3">
    <w:name w:val="Сетка таблицы4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3">
    <w:name w:val="Сетка таблицы5"/>
    <w:basedOn w:val="a1"/>
    <w:uiPriority w:val="5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uiPriority w:val="5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7">
    <w:name w:val="Без интервала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</w:style>
  <w:style w:type="character" w:customStyle="1" w:styleId="c6">
    <w:name w:val="c6"/>
    <w:basedOn w:val="a0"/>
  </w:style>
  <w:style w:type="paragraph" w:customStyle="1" w:styleId="c14">
    <w:name w:val="c1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</w:style>
  <w:style w:type="character" w:customStyle="1" w:styleId="c7">
    <w:name w:val="c7"/>
    <w:basedOn w:val="a0"/>
  </w:style>
  <w:style w:type="character" w:customStyle="1" w:styleId="c44">
    <w:name w:val="c44"/>
    <w:basedOn w:val="a0"/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 w:cs="Times New Roman" w:hint="default"/>
      <w:strike w:val="0"/>
      <w:sz w:val="24"/>
      <w:szCs w:val="24"/>
      <w:u w:val="none"/>
    </w:rPr>
  </w:style>
  <w:style w:type="paragraph" w:customStyle="1" w:styleId="dash041e005f0431005f044b005f0447005f043d005f044b005f0439">
    <w:name w:val="dash041e_005f0431_005f044b_005f0447_005f043d_005f044b_005f0439"/>
    <w:basedOn w:val="a"/>
    <w:pPr>
      <w:widowControl w:val="0"/>
      <w:spacing w:after="0" w:line="240" w:lineRule="auto"/>
    </w:pPr>
    <w:rPr>
      <w:rFonts w:ascii="Times New Roman" w:eastAsia="Andale Sans U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rus.1september.ru/rusarchive.php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uchi.ru/profile/students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761AE412-0175-41FE-84FB-88F3C7691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7881</Words>
  <Characters>44924</Characters>
  <Application>Microsoft Office Word</Application>
  <DocSecurity>0</DocSecurity>
  <Lines>374</Lines>
  <Paragraphs>105</Paragraphs>
  <ScaleCrop>false</ScaleCrop>
  <Company/>
  <LinksUpToDate>false</LinksUpToDate>
  <CharactersWithSpaces>52700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Компьютер</cp:lastModifiedBy>
  <cp:revision>15</cp:revision>
  <dcterms:created xsi:type="dcterms:W3CDTF">2021-09-29T11:24:00Z</dcterms:created>
  <dcterms:modified xsi:type="dcterms:W3CDTF">2022-10-12T08:19:00Z</dcterms:modified>
</cp:coreProperties>
</file>